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D3" w:rsidRDefault="009646D9" w:rsidP="009E08D3">
      <w:pPr>
        <w:pStyle w:val="NoSpacing"/>
      </w:pPr>
      <w:r w:rsidRPr="00043658">
        <w:rPr>
          <w:noProof/>
          <w:lang w:val="en-AU" w:eastAsia="en-AU"/>
        </w:rPr>
        <mc:AlternateContent>
          <mc:Choice Requires="wps">
            <w:drawing>
              <wp:anchor distT="0" distB="0" distL="114300" distR="114300" simplePos="0" relativeHeight="251659264" behindDoc="0" locked="0" layoutInCell="1" allowOverlap="1" wp14:anchorId="351C5C7C" wp14:editId="1C14CC21">
                <wp:simplePos x="0" y="0"/>
                <wp:positionH relativeFrom="column">
                  <wp:posOffset>238125</wp:posOffset>
                </wp:positionH>
                <wp:positionV relativeFrom="paragraph">
                  <wp:posOffset>-295910</wp:posOffset>
                </wp:positionV>
                <wp:extent cx="4514850" cy="1028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28700"/>
                        </a:xfrm>
                        <a:prstGeom prst="rect">
                          <a:avLst/>
                        </a:prstGeom>
                        <a:noFill/>
                        <a:ln w="9525">
                          <a:noFill/>
                          <a:miter lim="800000"/>
                          <a:headEnd/>
                          <a:tailEnd/>
                        </a:ln>
                      </wps:spPr>
                      <wps:txbx>
                        <w:txbxContent>
                          <w:p w:rsidR="00234F54" w:rsidRPr="00234F54" w:rsidRDefault="00544EAF" w:rsidP="00F93A76">
                            <w:pPr>
                              <w:jc w:val="center"/>
                              <w:rPr>
                                <w:rFonts w:asciiTheme="minorHAnsi" w:hAnsiTheme="minorHAnsi" w:cstheme="minorHAnsi"/>
                                <w:b/>
                                <w:color w:val="FFFFFF" w:themeColor="background1"/>
                                <w:sz w:val="40"/>
                              </w:rPr>
                            </w:pPr>
                            <w:r w:rsidRPr="00234F54">
                              <w:rPr>
                                <w:rFonts w:asciiTheme="minorHAnsi" w:hAnsiTheme="minorHAnsi" w:cstheme="minorHAnsi"/>
                                <w:b/>
                                <w:color w:val="FFFFFF" w:themeColor="background1"/>
                                <w:sz w:val="40"/>
                              </w:rPr>
                              <w:t>APPLICATION FOR EXEMPTION OF ETHICS COMMITTEE REVIEW</w:t>
                            </w:r>
                            <w:r w:rsidR="00234F54">
                              <w:rPr>
                                <w:rFonts w:asciiTheme="minorHAnsi" w:hAnsiTheme="minorHAnsi" w:cstheme="minorHAnsi"/>
                                <w:b/>
                                <w:color w:val="FFFFFF" w:themeColor="background1"/>
                                <w:sz w:val="40"/>
                              </w:rPr>
                              <w:t xml:space="preserve">                   </w:t>
                            </w:r>
                            <w:r w:rsidR="00234F54">
                              <w:rPr>
                                <w:rFonts w:asciiTheme="minorHAnsi" w:hAnsiTheme="minorHAnsi" w:cstheme="minorHAnsi"/>
                                <w:b/>
                                <w:color w:val="FFFFFF" w:themeColor="background1"/>
                                <w:sz w:val="24"/>
                              </w:rPr>
                              <w:t>(For negligible risk, quality assurance, and audit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23.3pt;width:355.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" filled="f" stroked="f">
                <v:textbox>
                  <w:txbxContent>
                    <w:p w:rsidR="00234F54" w:rsidRPr="00234F54" w:rsidRDefault="00544EAF" w:rsidP="00F93A76">
                      <w:pPr>
                        <w:jc w:val="center"/>
                        <w:rPr>
                          <w:rFonts w:asciiTheme="minorHAnsi" w:hAnsiTheme="minorHAnsi" w:cstheme="minorHAnsi"/>
                          <w:b/>
                          <w:color w:val="FFFFFF" w:themeColor="background1"/>
                          <w:sz w:val="40"/>
                        </w:rPr>
                      </w:pPr>
                      <w:r w:rsidRPr="00234F54">
                        <w:rPr>
                          <w:rFonts w:asciiTheme="minorHAnsi" w:hAnsiTheme="minorHAnsi" w:cstheme="minorHAnsi"/>
                          <w:b/>
                          <w:color w:val="FFFFFF" w:themeColor="background1"/>
                          <w:sz w:val="40"/>
                        </w:rPr>
                        <w:t>APPLICATION FOR EXEMPTION OF ETHICS COMMITTEE REVIEW</w:t>
                      </w:r>
                      <w:r w:rsidR="00234F54">
                        <w:rPr>
                          <w:rFonts w:asciiTheme="minorHAnsi" w:hAnsiTheme="minorHAnsi" w:cstheme="minorHAnsi"/>
                          <w:b/>
                          <w:color w:val="FFFFFF" w:themeColor="background1"/>
                          <w:sz w:val="40"/>
                        </w:rPr>
                        <w:t xml:space="preserve">                   </w:t>
                      </w:r>
                      <w:r w:rsidR="00234F54">
                        <w:rPr>
                          <w:rFonts w:asciiTheme="minorHAnsi" w:hAnsiTheme="minorHAnsi" w:cstheme="minorHAnsi"/>
                          <w:b/>
                          <w:color w:val="FFFFFF" w:themeColor="background1"/>
                          <w:sz w:val="24"/>
                        </w:rPr>
                        <w:t>(For negligible risk, quality assurance, and audit projects)</w:t>
                      </w:r>
                    </w:p>
                  </w:txbxContent>
                </v:textbox>
              </v:shape>
            </w:pict>
          </mc:Fallback>
        </mc:AlternateContent>
      </w:r>
    </w:p>
    <w:p w:rsidR="002A69D9" w:rsidRPr="009E08D3" w:rsidRDefault="002A69D9" w:rsidP="00425A98">
      <w:pPr>
        <w:spacing w:after="0"/>
        <w:jc w:val="both"/>
      </w:pPr>
      <w:r w:rsidRPr="00B07947">
        <w:rPr>
          <w:rFonts w:asciiTheme="minorHAnsi" w:eastAsiaTheme="minorHAnsi" w:hAnsiTheme="minorHAnsi" w:cstheme="minorBidi"/>
          <w:sz w:val="20"/>
          <w:szCs w:val="20"/>
        </w:rPr>
        <w:t>The Barwon Health H</w:t>
      </w:r>
      <w:r w:rsidR="00B07947" w:rsidRPr="00B07947">
        <w:rPr>
          <w:rFonts w:asciiTheme="minorHAnsi" w:eastAsiaTheme="minorHAnsi" w:hAnsiTheme="minorHAnsi" w:cstheme="minorBidi"/>
          <w:sz w:val="20"/>
          <w:szCs w:val="20"/>
        </w:rPr>
        <w:t xml:space="preserve">uman </w:t>
      </w:r>
      <w:r w:rsidRPr="00B07947">
        <w:rPr>
          <w:rFonts w:asciiTheme="minorHAnsi" w:eastAsiaTheme="minorHAnsi" w:hAnsiTheme="minorHAnsi" w:cstheme="minorBidi"/>
          <w:sz w:val="20"/>
          <w:szCs w:val="20"/>
        </w:rPr>
        <w:t>R</w:t>
      </w:r>
      <w:r w:rsidR="00B07947" w:rsidRPr="00B07947">
        <w:rPr>
          <w:rFonts w:asciiTheme="minorHAnsi" w:eastAsiaTheme="minorHAnsi" w:hAnsiTheme="minorHAnsi" w:cstheme="minorBidi"/>
          <w:sz w:val="20"/>
          <w:szCs w:val="20"/>
        </w:rPr>
        <w:t xml:space="preserve">esearch </w:t>
      </w:r>
      <w:r w:rsidRPr="00B07947">
        <w:rPr>
          <w:rFonts w:asciiTheme="minorHAnsi" w:eastAsiaTheme="minorHAnsi" w:hAnsiTheme="minorHAnsi" w:cstheme="minorBidi"/>
          <w:sz w:val="20"/>
          <w:szCs w:val="20"/>
        </w:rPr>
        <w:t>E</w:t>
      </w:r>
      <w:r w:rsidR="00B07947" w:rsidRPr="00B07947">
        <w:rPr>
          <w:rFonts w:asciiTheme="minorHAnsi" w:eastAsiaTheme="minorHAnsi" w:hAnsiTheme="minorHAnsi" w:cstheme="minorBidi"/>
          <w:sz w:val="20"/>
          <w:szCs w:val="20"/>
        </w:rPr>
        <w:t xml:space="preserve">thics </w:t>
      </w:r>
      <w:r w:rsidRPr="00B07947">
        <w:rPr>
          <w:rFonts w:asciiTheme="minorHAnsi" w:eastAsiaTheme="minorHAnsi" w:hAnsiTheme="minorHAnsi" w:cstheme="minorBidi"/>
          <w:sz w:val="20"/>
          <w:szCs w:val="20"/>
        </w:rPr>
        <w:t>C</w:t>
      </w:r>
      <w:r w:rsidR="00B07947" w:rsidRPr="00B07947">
        <w:rPr>
          <w:rFonts w:asciiTheme="minorHAnsi" w:eastAsiaTheme="minorHAnsi" w:hAnsiTheme="minorHAnsi" w:cstheme="minorBidi"/>
          <w:sz w:val="20"/>
          <w:szCs w:val="20"/>
        </w:rPr>
        <w:t>ommittee</w:t>
      </w:r>
      <w:r w:rsidRPr="00B07947">
        <w:rPr>
          <w:rFonts w:asciiTheme="minorHAnsi" w:eastAsiaTheme="minorHAnsi" w:hAnsiTheme="minorHAnsi" w:cstheme="minorBidi"/>
          <w:sz w:val="20"/>
          <w:szCs w:val="20"/>
        </w:rPr>
        <w:t xml:space="preserve"> (BH HREC) acknowledges that some projects may involve no more that negligible risk (including some quality assurance, quality improvement, audits and service redesign projects).  The decision about whether or not your project requires HREC review is made initially by the </w:t>
      </w:r>
      <w:r w:rsidR="002B3633">
        <w:rPr>
          <w:rFonts w:asciiTheme="minorHAnsi" w:eastAsiaTheme="minorHAnsi" w:hAnsiTheme="minorHAnsi" w:cstheme="minorBidi"/>
          <w:sz w:val="20"/>
          <w:szCs w:val="20"/>
        </w:rPr>
        <w:t>Research Ethics, Governance &amp; Integrity (REGI) Unit</w:t>
      </w:r>
      <w:r w:rsidRPr="00B07947">
        <w:rPr>
          <w:rFonts w:asciiTheme="minorHAnsi" w:eastAsiaTheme="minorHAnsi" w:hAnsiTheme="minorHAnsi" w:cstheme="minorBidi"/>
          <w:sz w:val="20"/>
          <w:szCs w:val="20"/>
        </w:rPr>
        <w:t>, with advice fro</w:t>
      </w:r>
      <w:r w:rsidR="00290B8E" w:rsidRPr="00B07947">
        <w:rPr>
          <w:rFonts w:asciiTheme="minorHAnsi" w:eastAsiaTheme="minorHAnsi" w:hAnsiTheme="minorHAnsi" w:cstheme="minorBidi"/>
          <w:sz w:val="20"/>
          <w:szCs w:val="20"/>
        </w:rPr>
        <w:t>m the BH HREC</w:t>
      </w:r>
      <w:r w:rsidR="002B3633">
        <w:rPr>
          <w:rFonts w:asciiTheme="minorHAnsi" w:eastAsiaTheme="minorHAnsi" w:hAnsiTheme="minorHAnsi" w:cstheme="minorBidi"/>
          <w:sz w:val="20"/>
          <w:szCs w:val="20"/>
        </w:rPr>
        <w:t>,</w:t>
      </w:r>
      <w:r w:rsidR="00290B8E" w:rsidRPr="00B07947">
        <w:rPr>
          <w:rFonts w:asciiTheme="minorHAnsi" w:eastAsiaTheme="minorHAnsi" w:hAnsiTheme="minorHAnsi" w:cstheme="minorBidi"/>
          <w:sz w:val="20"/>
          <w:szCs w:val="20"/>
        </w:rPr>
        <w:t xml:space="preserve"> where necessary. </w:t>
      </w:r>
    </w:p>
    <w:p w:rsidR="00425A98" w:rsidRDefault="00425A98" w:rsidP="00425A98">
      <w:pPr>
        <w:pStyle w:val="IntenseQuote"/>
        <w:pBdr>
          <w:bottom w:val="single" w:sz="4" w:space="1" w:color="auto"/>
        </w:pBdr>
        <w:tabs>
          <w:tab w:val="left" w:pos="10466"/>
        </w:tabs>
        <w:ind w:left="0" w:right="-24"/>
        <w:jc w:val="both"/>
        <w:rPr>
          <w:rFonts w:asciiTheme="minorHAnsi" w:hAnsiTheme="minorHAnsi" w:cstheme="minorHAnsi"/>
          <w:i w:val="0"/>
          <w:color w:val="auto"/>
          <w:sz w:val="20"/>
          <w:szCs w:val="20"/>
        </w:rPr>
      </w:pPr>
      <w:r w:rsidRPr="00271F7A">
        <w:rPr>
          <w:bCs w:val="0"/>
          <w:noProof/>
          <w:color w:val="auto"/>
          <w:lang w:eastAsia="en-AU"/>
        </w:rPr>
        <mc:AlternateContent>
          <mc:Choice Requires="wps">
            <w:drawing>
              <wp:anchor distT="0" distB="0" distL="114300" distR="114300" simplePos="0" relativeHeight="251663360" behindDoc="0" locked="0" layoutInCell="1" allowOverlap="1" wp14:anchorId="5557EA1D" wp14:editId="28BD4443">
                <wp:simplePos x="0" y="0"/>
                <wp:positionH relativeFrom="column">
                  <wp:posOffset>-28575</wp:posOffset>
                </wp:positionH>
                <wp:positionV relativeFrom="paragraph">
                  <wp:posOffset>109220</wp:posOffset>
                </wp:positionV>
                <wp:extent cx="6972300" cy="895350"/>
                <wp:effectExtent l="19050" t="1905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95350"/>
                        </a:xfrm>
                        <a:prstGeom prst="rect">
                          <a:avLst/>
                        </a:prstGeom>
                        <a:solidFill>
                          <a:srgbClr val="FFFFFF"/>
                        </a:solidFill>
                        <a:ln w="31750" cmpd="sng">
                          <a:solidFill>
                            <a:schemeClr val="tx1">
                              <a:lumMod val="50000"/>
                              <a:lumOff val="5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5A98" w:rsidRPr="005B47E8" w:rsidRDefault="00425A98" w:rsidP="00425A98">
                            <w:pPr>
                              <w:pStyle w:val="Quote"/>
                              <w:pBdr>
                                <w:bottom w:val="single" w:sz="4" w:space="1" w:color="auto"/>
                              </w:pBdr>
                              <w:spacing w:after="10"/>
                              <w:rPr>
                                <w:rFonts w:cstheme="minorHAnsi"/>
                                <w:i w:val="0"/>
                                <w:color w:val="auto"/>
                                <w:sz w:val="20"/>
                                <w:szCs w:val="18"/>
                              </w:rPr>
                            </w:pPr>
                            <w:r w:rsidRPr="005B47E8">
                              <w:rPr>
                                <w:rFonts w:cstheme="minorHAnsi"/>
                                <w:i w:val="0"/>
                                <w:color w:val="auto"/>
                                <w:sz w:val="20"/>
                                <w:szCs w:val="18"/>
                              </w:rPr>
                              <w:t>Generate a Barwon Health Reference Number Prior to Submitting Your Application</w:t>
                            </w:r>
                          </w:p>
                          <w:p w:rsidR="00425A98" w:rsidRDefault="00425A98" w:rsidP="00425A98">
                            <w:pPr>
                              <w:pStyle w:val="Quote"/>
                              <w:spacing w:after="0"/>
                              <w:rPr>
                                <w:rStyle w:val="Emphasis"/>
                                <w:rFonts w:cstheme="minorHAnsi"/>
                                <w:b w:val="0"/>
                                <w:szCs w:val="18"/>
                              </w:rPr>
                            </w:pPr>
                          </w:p>
                          <w:p w:rsidR="00425A98" w:rsidRPr="005B47E8" w:rsidRDefault="00425A98" w:rsidP="00425A98">
                            <w:pPr>
                              <w:pStyle w:val="Quote"/>
                              <w:spacing w:after="0"/>
                              <w:rPr>
                                <w:rFonts w:cstheme="minorHAnsi"/>
                                <w:sz w:val="20"/>
                                <w:szCs w:val="18"/>
                              </w:rPr>
                            </w:pPr>
                            <w:r w:rsidRPr="005B47E8">
                              <w:rPr>
                                <w:rStyle w:val="Emphasis"/>
                                <w:rFonts w:cstheme="minorHAnsi"/>
                                <w:b w:val="0"/>
                                <w:sz w:val="20"/>
                                <w:szCs w:val="18"/>
                              </w:rPr>
                              <w:t xml:space="preserve">Generate a reference number via the </w:t>
                            </w:r>
                            <w:hyperlink r:id="rId9" w:history="1">
                              <w:r w:rsidR="002E545F">
                                <w:rPr>
                                  <w:rStyle w:val="Hyperlink"/>
                                  <w:rFonts w:cstheme="minorHAnsi"/>
                                  <w:i w:val="0"/>
                                  <w:sz w:val="20"/>
                                  <w:szCs w:val="18"/>
                                </w:rPr>
                                <w:t>Barwon Health Research Reference Number Generator</w:t>
                              </w:r>
                            </w:hyperlink>
                            <w:r w:rsidRPr="005B47E8">
                              <w:rPr>
                                <w:rStyle w:val="Emphasis"/>
                                <w:rFonts w:cstheme="minorHAnsi"/>
                                <w:sz w:val="20"/>
                                <w:szCs w:val="18"/>
                              </w:rPr>
                              <w:t xml:space="preserve"> </w:t>
                            </w:r>
                            <w:r w:rsidRPr="005B47E8">
                              <w:rPr>
                                <w:rStyle w:val="Emphasis"/>
                                <w:rFonts w:cstheme="minorHAnsi"/>
                                <w:b w:val="0"/>
                                <w:sz w:val="20"/>
                                <w:szCs w:val="18"/>
                              </w:rPr>
                              <w:t>(please open with Google Chrome).</w:t>
                            </w:r>
                          </w:p>
                          <w:p w:rsidR="00425A98" w:rsidRPr="005B47E8" w:rsidRDefault="00425A98" w:rsidP="00425A98">
                            <w:pPr>
                              <w:pStyle w:val="Quote"/>
                              <w:spacing w:after="0"/>
                              <w:rPr>
                                <w:rFonts w:cstheme="minorHAnsi"/>
                                <w:b w:val="0"/>
                                <w:i w:val="0"/>
                                <w:iCs w:val="0"/>
                                <w:sz w:val="20"/>
                                <w:szCs w:val="18"/>
                              </w:rPr>
                            </w:pPr>
                            <w:r w:rsidRPr="005B47E8">
                              <w:rPr>
                                <w:rFonts w:cstheme="minorHAnsi"/>
                                <w:sz w:val="20"/>
                                <w:szCs w:val="18"/>
                              </w:rPr>
                              <w:t xml:space="preserve">*Please note: </w:t>
                            </w:r>
                            <w:r w:rsidRPr="005B47E8">
                              <w:rPr>
                                <w:rStyle w:val="Emphasis"/>
                                <w:rFonts w:cstheme="minorHAnsi"/>
                                <w:sz w:val="20"/>
                                <w:szCs w:val="18"/>
                              </w:rPr>
                              <w:t>All projects must have a Barwon Health representative*</w:t>
                            </w:r>
                          </w:p>
                          <w:p w:rsidR="00425A98" w:rsidRDefault="00425A98" w:rsidP="00425A9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25pt;margin-top:8.6pt;width:549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" strokecolor="gray [1629]" strokeweight="2.5pt">
                <v:shadow color="#868686"/>
                <v:textbox>
                  <w:txbxContent>
                    <w:p w:rsidR="00425A98" w:rsidRPr="005B47E8" w:rsidRDefault="00425A98" w:rsidP="00425A98">
                      <w:pPr>
                        <w:pStyle w:val="Quote"/>
                        <w:pBdr>
                          <w:bottom w:val="single" w:sz="4" w:space="1" w:color="auto"/>
                        </w:pBdr>
                        <w:spacing w:after="10"/>
                        <w:rPr>
                          <w:rFonts w:cstheme="minorHAnsi"/>
                          <w:i w:val="0"/>
                          <w:color w:val="auto"/>
                          <w:sz w:val="20"/>
                          <w:szCs w:val="18"/>
                        </w:rPr>
                      </w:pPr>
                      <w:r w:rsidRPr="005B47E8">
                        <w:rPr>
                          <w:rFonts w:cstheme="minorHAnsi"/>
                          <w:i w:val="0"/>
                          <w:color w:val="auto"/>
                          <w:sz w:val="20"/>
                          <w:szCs w:val="18"/>
                        </w:rPr>
                        <w:t>Generate a Barwon Health Reference Number Prior to Submitting Your Application</w:t>
                      </w:r>
                    </w:p>
                    <w:p w:rsidR="00425A98" w:rsidRDefault="00425A98" w:rsidP="00425A98">
                      <w:pPr>
                        <w:pStyle w:val="Quote"/>
                        <w:spacing w:after="0"/>
                        <w:rPr>
                          <w:rStyle w:val="Emphasis"/>
                          <w:rFonts w:cstheme="minorHAnsi"/>
                          <w:b w:val="0"/>
                          <w:szCs w:val="18"/>
                        </w:rPr>
                      </w:pPr>
                    </w:p>
                    <w:p w:rsidR="00425A98" w:rsidRPr="005B47E8" w:rsidRDefault="00425A98" w:rsidP="00425A98">
                      <w:pPr>
                        <w:pStyle w:val="Quote"/>
                        <w:spacing w:after="0"/>
                        <w:rPr>
                          <w:rFonts w:cstheme="minorHAnsi"/>
                          <w:sz w:val="20"/>
                          <w:szCs w:val="18"/>
                        </w:rPr>
                      </w:pPr>
                      <w:r w:rsidRPr="005B47E8">
                        <w:rPr>
                          <w:rStyle w:val="Emphasis"/>
                          <w:rFonts w:cstheme="minorHAnsi"/>
                          <w:b w:val="0"/>
                          <w:sz w:val="20"/>
                          <w:szCs w:val="18"/>
                        </w:rPr>
                        <w:t xml:space="preserve">Generate a reference number via the </w:t>
                      </w:r>
                      <w:hyperlink r:id="rId10" w:history="1">
                        <w:r w:rsidR="002E545F">
                          <w:rPr>
                            <w:rStyle w:val="Hyperlink"/>
                            <w:rFonts w:cstheme="minorHAnsi"/>
                            <w:i w:val="0"/>
                            <w:sz w:val="20"/>
                            <w:szCs w:val="18"/>
                          </w:rPr>
                          <w:t>Barwon Health Research Reference Number Generator</w:t>
                        </w:r>
                      </w:hyperlink>
                      <w:r w:rsidRPr="005B47E8">
                        <w:rPr>
                          <w:rStyle w:val="Emphasis"/>
                          <w:rFonts w:cstheme="minorHAnsi"/>
                          <w:sz w:val="20"/>
                          <w:szCs w:val="18"/>
                        </w:rPr>
                        <w:t xml:space="preserve"> </w:t>
                      </w:r>
                      <w:r w:rsidRPr="005B47E8">
                        <w:rPr>
                          <w:rStyle w:val="Emphasis"/>
                          <w:rFonts w:cstheme="minorHAnsi"/>
                          <w:b w:val="0"/>
                          <w:sz w:val="20"/>
                          <w:szCs w:val="18"/>
                        </w:rPr>
                        <w:t>(please open with Google Chrome).</w:t>
                      </w:r>
                    </w:p>
                    <w:p w:rsidR="00425A98" w:rsidRPr="005B47E8" w:rsidRDefault="00425A98" w:rsidP="00425A98">
                      <w:pPr>
                        <w:pStyle w:val="Quote"/>
                        <w:spacing w:after="0"/>
                        <w:rPr>
                          <w:rFonts w:cstheme="minorHAnsi"/>
                          <w:b w:val="0"/>
                          <w:i w:val="0"/>
                          <w:iCs w:val="0"/>
                          <w:sz w:val="20"/>
                          <w:szCs w:val="18"/>
                        </w:rPr>
                      </w:pPr>
                      <w:r w:rsidRPr="005B47E8">
                        <w:rPr>
                          <w:rFonts w:cstheme="minorHAnsi"/>
                          <w:sz w:val="20"/>
                          <w:szCs w:val="18"/>
                        </w:rPr>
                        <w:t xml:space="preserve">*Please note: </w:t>
                      </w:r>
                      <w:r w:rsidRPr="005B47E8">
                        <w:rPr>
                          <w:rStyle w:val="Emphasis"/>
                          <w:rFonts w:cstheme="minorHAnsi"/>
                          <w:sz w:val="20"/>
                          <w:szCs w:val="18"/>
                        </w:rPr>
                        <w:t>All projects must have a Barwon Health representative*</w:t>
                      </w:r>
                    </w:p>
                    <w:p w:rsidR="00425A98" w:rsidRDefault="00425A98" w:rsidP="00425A98">
                      <w:pPr>
                        <w:jc w:val="center"/>
                      </w:pPr>
                    </w:p>
                  </w:txbxContent>
                </v:textbox>
              </v:rect>
            </w:pict>
          </mc:Fallback>
        </mc:AlternateContent>
      </w:r>
    </w:p>
    <w:p w:rsidR="00425A98" w:rsidRDefault="00425A98" w:rsidP="00425A98">
      <w:pPr>
        <w:pStyle w:val="IntenseQuote"/>
        <w:pBdr>
          <w:bottom w:val="single" w:sz="4" w:space="1" w:color="auto"/>
        </w:pBdr>
        <w:tabs>
          <w:tab w:val="left" w:pos="10466"/>
        </w:tabs>
        <w:ind w:left="0" w:right="-24"/>
        <w:jc w:val="both"/>
        <w:rPr>
          <w:rFonts w:asciiTheme="minorHAnsi" w:hAnsiTheme="minorHAnsi" w:cstheme="minorHAnsi"/>
          <w:i w:val="0"/>
          <w:color w:val="auto"/>
          <w:sz w:val="20"/>
          <w:szCs w:val="20"/>
        </w:rPr>
      </w:pPr>
    </w:p>
    <w:p w:rsidR="00425A98" w:rsidRDefault="00425A98" w:rsidP="00425A98">
      <w:pPr>
        <w:pStyle w:val="IntenseQuote"/>
        <w:pBdr>
          <w:bottom w:val="single" w:sz="4" w:space="1" w:color="auto"/>
        </w:pBdr>
        <w:tabs>
          <w:tab w:val="left" w:pos="10466"/>
        </w:tabs>
        <w:ind w:left="0" w:right="-24"/>
        <w:jc w:val="both"/>
        <w:rPr>
          <w:rFonts w:asciiTheme="minorHAnsi" w:hAnsiTheme="minorHAnsi" w:cstheme="minorHAnsi"/>
          <w:i w:val="0"/>
          <w:color w:val="auto"/>
          <w:sz w:val="20"/>
          <w:szCs w:val="20"/>
        </w:rPr>
      </w:pPr>
    </w:p>
    <w:p w:rsidR="00290B8E" w:rsidRPr="00B07947" w:rsidRDefault="00425A98" w:rsidP="00425A98">
      <w:pPr>
        <w:pStyle w:val="IntenseQuote"/>
        <w:pBdr>
          <w:bottom w:val="single" w:sz="4" w:space="1" w:color="auto"/>
        </w:pBdr>
        <w:tabs>
          <w:tab w:val="left" w:pos="10466"/>
        </w:tabs>
        <w:ind w:left="0" w:right="-24"/>
        <w:jc w:val="both"/>
        <w:rPr>
          <w:rFonts w:asciiTheme="minorHAnsi" w:hAnsiTheme="minorHAnsi" w:cstheme="minorHAnsi"/>
          <w:i w:val="0"/>
          <w:color w:val="auto"/>
          <w:sz w:val="20"/>
          <w:szCs w:val="20"/>
        </w:rPr>
      </w:pPr>
      <w:r>
        <w:rPr>
          <w:rFonts w:asciiTheme="minorHAnsi" w:hAnsiTheme="minorHAnsi" w:cstheme="minorHAnsi"/>
          <w:i w:val="0"/>
          <w:color w:val="auto"/>
          <w:sz w:val="20"/>
          <w:szCs w:val="20"/>
        </w:rPr>
        <w:t>C</w:t>
      </w:r>
      <w:r w:rsidR="00B07947" w:rsidRPr="00B07947">
        <w:rPr>
          <w:rFonts w:asciiTheme="minorHAnsi" w:hAnsiTheme="minorHAnsi" w:cstheme="minorHAnsi"/>
          <w:i w:val="0"/>
          <w:color w:val="auto"/>
          <w:sz w:val="20"/>
          <w:szCs w:val="20"/>
        </w:rPr>
        <w:t xml:space="preserve">hecklist </w:t>
      </w:r>
    </w:p>
    <w:p w:rsidR="00290B8E" w:rsidRPr="00B07947" w:rsidRDefault="00B07947" w:rsidP="00425A98">
      <w:pPr>
        <w:spacing w:after="200" w:line="276" w:lineRule="auto"/>
        <w:jc w:val="both"/>
        <w:rPr>
          <w:rFonts w:asciiTheme="minorHAnsi" w:eastAsiaTheme="minorHAnsi" w:hAnsiTheme="minorHAnsi" w:cstheme="minorBidi"/>
          <w:sz w:val="20"/>
          <w:szCs w:val="20"/>
        </w:rPr>
      </w:pPr>
      <w:r w:rsidRPr="00B07947">
        <w:rPr>
          <w:rFonts w:asciiTheme="minorHAnsi" w:eastAsiaTheme="minorHAnsi" w:hAnsiTheme="minorHAnsi" w:cstheme="minorBidi"/>
          <w:sz w:val="20"/>
          <w:szCs w:val="20"/>
        </w:rPr>
        <w:t>Use the following checklist to determine whether y</w:t>
      </w:r>
      <w:r w:rsidR="00425A98">
        <w:rPr>
          <w:rFonts w:asciiTheme="minorHAnsi" w:eastAsiaTheme="minorHAnsi" w:hAnsiTheme="minorHAnsi" w:cstheme="minorBidi"/>
          <w:sz w:val="20"/>
          <w:szCs w:val="20"/>
        </w:rPr>
        <w:t>ou can apply for an exemption f</w:t>
      </w:r>
      <w:r w:rsidRPr="00B07947">
        <w:rPr>
          <w:rFonts w:asciiTheme="minorHAnsi" w:eastAsiaTheme="minorHAnsi" w:hAnsiTheme="minorHAnsi" w:cstheme="minorBidi"/>
          <w:sz w:val="20"/>
          <w:szCs w:val="20"/>
        </w:rPr>
        <w:t>r</w:t>
      </w:r>
      <w:r w:rsidR="00425A98">
        <w:rPr>
          <w:rFonts w:asciiTheme="minorHAnsi" w:eastAsiaTheme="minorHAnsi" w:hAnsiTheme="minorHAnsi" w:cstheme="minorBidi"/>
          <w:sz w:val="20"/>
          <w:szCs w:val="20"/>
        </w:rPr>
        <w:t>o</w:t>
      </w:r>
      <w:r w:rsidRPr="00B07947">
        <w:rPr>
          <w:rFonts w:asciiTheme="minorHAnsi" w:eastAsiaTheme="minorHAnsi" w:hAnsiTheme="minorHAnsi" w:cstheme="minorBidi"/>
          <w:sz w:val="20"/>
          <w:szCs w:val="20"/>
        </w:rPr>
        <w:t>m BH HREC review. If in doubt</w:t>
      </w:r>
      <w:r>
        <w:rPr>
          <w:rFonts w:asciiTheme="minorHAnsi" w:eastAsiaTheme="minorHAnsi" w:hAnsiTheme="minorHAnsi" w:cstheme="minorBidi"/>
          <w:sz w:val="20"/>
          <w:szCs w:val="20"/>
        </w:rPr>
        <w:t>,</w:t>
      </w:r>
      <w:r w:rsidRPr="00B07947">
        <w:rPr>
          <w:rFonts w:asciiTheme="minorHAnsi" w:eastAsiaTheme="minorHAnsi" w:hAnsiTheme="minorHAnsi" w:cstheme="minorBidi"/>
          <w:sz w:val="20"/>
          <w:szCs w:val="20"/>
        </w:rPr>
        <w:t xml:space="preserve"> seek advice from </w:t>
      </w:r>
      <w:r w:rsidR="00164B00">
        <w:rPr>
          <w:rFonts w:asciiTheme="minorHAnsi" w:eastAsiaTheme="minorHAnsi" w:hAnsiTheme="minorHAnsi" w:cstheme="minorBidi"/>
          <w:sz w:val="20"/>
          <w:szCs w:val="20"/>
        </w:rPr>
        <w:t xml:space="preserve">the </w:t>
      </w:r>
      <w:r w:rsidR="00425A98">
        <w:rPr>
          <w:rFonts w:asciiTheme="minorHAnsi" w:eastAsiaTheme="minorHAnsi" w:hAnsiTheme="minorHAnsi" w:cstheme="minorBidi"/>
          <w:sz w:val="20"/>
          <w:szCs w:val="20"/>
        </w:rPr>
        <w:t>REGI Unit.</w:t>
      </w:r>
    </w:p>
    <w:tbl>
      <w:tblPr>
        <w:tblStyle w:val="TableGrid"/>
        <w:tblW w:w="11023" w:type="dxa"/>
        <w:tblLayout w:type="fixed"/>
        <w:tblLook w:val="04A0" w:firstRow="1" w:lastRow="0" w:firstColumn="1" w:lastColumn="0" w:noHBand="0" w:noVBand="1"/>
      </w:tblPr>
      <w:tblGrid>
        <w:gridCol w:w="10031"/>
        <w:gridCol w:w="992"/>
      </w:tblGrid>
      <w:tr w:rsidR="00DA64CF" w:rsidRPr="00B07947" w:rsidTr="00DA64CF">
        <w:trPr>
          <w:trHeight w:val="733"/>
        </w:trPr>
        <w:tc>
          <w:tcPr>
            <w:tcW w:w="1003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auto"/>
            <w:vAlign w:val="center"/>
          </w:tcPr>
          <w:p w:rsidR="006C53FC" w:rsidRDefault="00B07947" w:rsidP="00425A98">
            <w:pPr>
              <w:spacing w:after="0" w:line="240" w:lineRule="auto"/>
              <w:jc w:val="center"/>
              <w:rPr>
                <w:rFonts w:asciiTheme="minorHAnsi" w:hAnsiTheme="minorHAnsi" w:cstheme="minorHAnsi"/>
                <w:b/>
                <w:sz w:val="20"/>
                <w:szCs w:val="20"/>
              </w:rPr>
            </w:pPr>
            <w:r w:rsidRPr="00B07947">
              <w:rPr>
                <w:rFonts w:asciiTheme="minorHAnsi" w:hAnsiTheme="minorHAnsi" w:cstheme="minorHAnsi"/>
                <w:b/>
                <w:sz w:val="20"/>
                <w:szCs w:val="20"/>
              </w:rPr>
              <w:t xml:space="preserve">Criteria for </w:t>
            </w:r>
            <w:r w:rsidR="00425A98">
              <w:rPr>
                <w:rFonts w:asciiTheme="minorHAnsi" w:hAnsiTheme="minorHAnsi" w:cstheme="minorHAnsi"/>
                <w:b/>
                <w:sz w:val="20"/>
                <w:szCs w:val="20"/>
              </w:rPr>
              <w:t>Exemption from Ethics Committee R</w:t>
            </w:r>
            <w:r w:rsidRPr="00B07947">
              <w:rPr>
                <w:rFonts w:asciiTheme="minorHAnsi" w:hAnsiTheme="minorHAnsi" w:cstheme="minorHAnsi"/>
                <w:b/>
                <w:sz w:val="20"/>
                <w:szCs w:val="20"/>
              </w:rPr>
              <w:t>eview</w:t>
            </w:r>
          </w:p>
          <w:p w:rsidR="00B07947" w:rsidRPr="00425A98" w:rsidRDefault="006C53FC" w:rsidP="00425A98">
            <w:pPr>
              <w:spacing w:after="0" w:line="240" w:lineRule="auto"/>
              <w:jc w:val="center"/>
              <w:rPr>
                <w:rFonts w:asciiTheme="minorHAnsi" w:hAnsiTheme="minorHAnsi" w:cstheme="minorHAnsi"/>
                <w:sz w:val="20"/>
                <w:szCs w:val="20"/>
              </w:rPr>
            </w:pPr>
            <w:r w:rsidRPr="00425A98">
              <w:rPr>
                <w:rStyle w:val="Hyperlink"/>
                <w:lang w:eastAsia="en-AU"/>
              </w:rPr>
              <w:t>(</w:t>
            </w:r>
            <w:hyperlink r:id="rId11" w:history="1">
              <w:r w:rsidR="00B07947" w:rsidRPr="00425A98">
                <w:rPr>
                  <w:rStyle w:val="Hyperlink"/>
                  <w:rFonts w:asciiTheme="minorHAnsi" w:hAnsiTheme="minorHAnsi" w:cstheme="minorHAnsi"/>
                  <w:sz w:val="20"/>
                  <w:szCs w:val="20"/>
                  <w:lang w:eastAsia="en-AU"/>
                </w:rPr>
                <w:t>Based on the National Statement on Ethical Conduct in Human Research (2007)</w:t>
              </w:r>
            </w:hyperlink>
            <w:r w:rsidRPr="00425A98">
              <w:rPr>
                <w:rStyle w:val="Hyperlink"/>
                <w:rFonts w:asciiTheme="minorHAnsi" w:hAnsiTheme="minorHAnsi" w:cstheme="minorHAnsi"/>
                <w:color w:val="0066FF"/>
                <w:sz w:val="20"/>
                <w:szCs w:val="20"/>
                <w:lang w:eastAsia="en-AU"/>
              </w:rPr>
              <w:t>)</w:t>
            </w:r>
          </w:p>
        </w:tc>
        <w:tc>
          <w:tcPr>
            <w:tcW w:w="992"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auto"/>
            <w:vAlign w:val="center"/>
            <w:hideMark/>
          </w:tcPr>
          <w:p w:rsidR="00B07947" w:rsidRPr="00B07947" w:rsidRDefault="00425A98" w:rsidP="00425A98">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Yes/N</w:t>
            </w:r>
            <w:r w:rsidR="00B07947" w:rsidRPr="00B07947">
              <w:rPr>
                <w:rFonts w:asciiTheme="minorHAnsi" w:hAnsiTheme="minorHAnsi" w:cstheme="minorHAnsi"/>
                <w:b/>
                <w:sz w:val="20"/>
                <w:szCs w:val="20"/>
              </w:rPr>
              <w:t>o</w:t>
            </w:r>
          </w:p>
        </w:tc>
      </w:tr>
      <w:tr w:rsidR="00B07947" w:rsidRPr="00B07947" w:rsidTr="0078166F">
        <w:trPr>
          <w:trHeight w:hRule="exact" w:val="848"/>
        </w:trPr>
        <w:tc>
          <w:tcPr>
            <w:tcW w:w="11023" w:type="dxa"/>
            <w:gridSpan w:val="2"/>
            <w:tcBorders>
              <w:top w:val="single" w:sz="18" w:space="0" w:color="7F7F7F" w:themeColor="text1" w:themeTint="80"/>
              <w:left w:val="single" w:sz="4" w:space="0" w:color="auto"/>
              <w:bottom w:val="single" w:sz="4" w:space="0" w:color="auto"/>
              <w:right w:val="single" w:sz="4" w:space="0" w:color="auto"/>
            </w:tcBorders>
            <w:shd w:val="clear" w:color="auto" w:fill="E5DFEC" w:themeFill="accent4" w:themeFillTint="33"/>
            <w:vAlign w:val="center"/>
            <w:hideMark/>
          </w:tcPr>
          <w:p w:rsidR="00425A98" w:rsidRDefault="00544EAF" w:rsidP="00DA64CF">
            <w:pPr>
              <w:spacing w:after="0" w:line="240" w:lineRule="auto"/>
              <w:rPr>
                <w:rFonts w:ascii="Calibri" w:hAnsi="Calibri" w:cs="Calibri"/>
                <w:b/>
                <w:sz w:val="20"/>
                <w:szCs w:val="20"/>
                <w:lang w:val="en-US"/>
              </w:rPr>
            </w:pPr>
            <w:r>
              <w:rPr>
                <w:rFonts w:ascii="Calibri" w:hAnsi="Calibri" w:cs="Calibri"/>
                <w:b/>
                <w:sz w:val="20"/>
                <w:szCs w:val="20"/>
                <w:lang w:val="en-US"/>
              </w:rPr>
              <w:t>Risk Level</w:t>
            </w:r>
            <w:r w:rsidR="00425A98">
              <w:rPr>
                <w:rFonts w:ascii="Calibri" w:hAnsi="Calibri" w:cs="Calibri"/>
                <w:b/>
                <w:sz w:val="20"/>
                <w:szCs w:val="20"/>
                <w:lang w:val="en-US"/>
              </w:rPr>
              <w:t xml:space="preserve"> </w:t>
            </w:r>
          </w:p>
          <w:p w:rsidR="00B07947" w:rsidRPr="00425A98" w:rsidRDefault="00425A98" w:rsidP="00DA64CF">
            <w:pPr>
              <w:spacing w:after="0" w:line="240" w:lineRule="auto"/>
              <w:rPr>
                <w:rFonts w:ascii="Calibri" w:hAnsi="Calibri" w:cs="Calibri"/>
                <w:sz w:val="20"/>
                <w:szCs w:val="20"/>
                <w:lang w:val="en-US"/>
              </w:rPr>
            </w:pPr>
            <w:r w:rsidRPr="00425A98">
              <w:rPr>
                <w:rFonts w:ascii="Calibri" w:hAnsi="Calibri" w:cs="Calibri"/>
                <w:sz w:val="20"/>
                <w:szCs w:val="20"/>
                <w:lang w:val="en-US"/>
              </w:rPr>
              <w:t>(</w:t>
            </w:r>
            <w:r w:rsidR="00544EAF" w:rsidRPr="00425A98">
              <w:rPr>
                <w:rFonts w:ascii="Calibri" w:hAnsi="Calibri" w:cs="Calibri"/>
                <w:i/>
                <w:sz w:val="20"/>
                <w:szCs w:val="20"/>
                <w:lang w:val="en-US"/>
              </w:rPr>
              <w:t>You must answer ‘</w:t>
            </w:r>
            <w:r w:rsidRPr="00425A98">
              <w:rPr>
                <w:rFonts w:ascii="Calibri" w:hAnsi="Calibri" w:cs="Calibri"/>
                <w:i/>
                <w:sz w:val="20"/>
                <w:szCs w:val="20"/>
                <w:lang w:val="en-US"/>
              </w:rPr>
              <w:t>Y</w:t>
            </w:r>
            <w:r w:rsidR="00544EAF" w:rsidRPr="00425A98">
              <w:rPr>
                <w:rFonts w:ascii="Calibri" w:hAnsi="Calibri" w:cs="Calibri"/>
                <w:i/>
                <w:sz w:val="20"/>
                <w:szCs w:val="20"/>
                <w:lang w:val="en-US"/>
              </w:rPr>
              <w:t>es’ to at least one of the following for the proposed research to be eligible for negligible risk and exemption from ethics committee review</w:t>
            </w:r>
            <w:r w:rsidRPr="00425A98">
              <w:rPr>
                <w:rFonts w:ascii="Calibri" w:hAnsi="Calibri" w:cs="Calibri"/>
                <w:i/>
                <w:sz w:val="20"/>
                <w:szCs w:val="20"/>
                <w:lang w:val="en-US"/>
              </w:rPr>
              <w:t>)</w:t>
            </w:r>
          </w:p>
        </w:tc>
      </w:tr>
      <w:tr w:rsidR="006C53FC" w:rsidRPr="00B07947" w:rsidTr="00425A98">
        <w:trPr>
          <w:trHeight w:val="1165"/>
        </w:trPr>
        <w:tc>
          <w:tcPr>
            <w:tcW w:w="10031" w:type="dxa"/>
            <w:tcBorders>
              <w:top w:val="single" w:sz="4" w:space="0" w:color="auto"/>
              <w:left w:val="single" w:sz="4" w:space="0" w:color="auto"/>
              <w:bottom w:val="single" w:sz="4" w:space="0" w:color="auto"/>
              <w:right w:val="single" w:sz="4" w:space="0" w:color="auto"/>
            </w:tcBorders>
            <w:vAlign w:val="center"/>
            <w:hideMark/>
          </w:tcPr>
          <w:p w:rsidR="00544EAF" w:rsidRDefault="00544EAF" w:rsidP="00425A98">
            <w:pPr>
              <w:spacing w:after="0" w:line="240" w:lineRule="auto"/>
              <w:jc w:val="both"/>
              <w:rPr>
                <w:rFonts w:ascii="Calibri" w:hAnsi="Calibri" w:cs="Calibri"/>
                <w:sz w:val="20"/>
                <w:szCs w:val="20"/>
                <w:lang w:val="en-US" w:eastAsia="en-AU"/>
              </w:rPr>
            </w:pPr>
            <w:r>
              <w:rPr>
                <w:rFonts w:ascii="Calibri" w:hAnsi="Calibri" w:cs="Calibri"/>
                <w:sz w:val="20"/>
                <w:szCs w:val="20"/>
                <w:lang w:val="en-US" w:eastAsia="en-AU"/>
              </w:rPr>
              <w:t xml:space="preserve">The proposed project involves no more than negligible risk: </w:t>
            </w:r>
          </w:p>
          <w:p w:rsidR="00425A98" w:rsidRDefault="00425A98" w:rsidP="00425A98">
            <w:pPr>
              <w:pStyle w:val="NormalWeb"/>
              <w:spacing w:before="0" w:beforeAutospacing="0" w:after="0" w:afterAutospacing="0"/>
              <w:jc w:val="both"/>
              <w:rPr>
                <w:rFonts w:ascii="Calibri" w:hAnsi="Calibri" w:cs="Calibri"/>
                <w:i/>
                <w:sz w:val="20"/>
                <w:szCs w:val="20"/>
                <w:lang w:val="en-US"/>
              </w:rPr>
            </w:pPr>
          </w:p>
          <w:p w:rsidR="00B07947" w:rsidRPr="00B07947" w:rsidRDefault="00544EAF" w:rsidP="00425A98">
            <w:pPr>
              <w:pStyle w:val="NormalWeb"/>
              <w:spacing w:before="0" w:beforeAutospacing="0" w:after="0" w:afterAutospacing="0"/>
              <w:jc w:val="both"/>
              <w:rPr>
                <w:rFonts w:asciiTheme="minorHAnsi" w:hAnsiTheme="minorHAnsi" w:cstheme="minorHAnsi"/>
                <w:sz w:val="20"/>
                <w:szCs w:val="20"/>
                <w:lang w:eastAsia="en-US"/>
              </w:rPr>
            </w:pPr>
            <w:r>
              <w:rPr>
                <w:rFonts w:ascii="Calibri" w:hAnsi="Calibri" w:cs="Calibri"/>
                <w:i/>
                <w:sz w:val="20"/>
                <w:szCs w:val="20"/>
                <w:lang w:val="en-US"/>
              </w:rPr>
              <w:t>“Research is ‘</w:t>
            </w:r>
            <w:r>
              <w:rPr>
                <w:rFonts w:ascii="Calibri" w:hAnsi="Calibri" w:cs="Calibri"/>
                <w:b/>
                <w:i/>
                <w:sz w:val="20"/>
                <w:szCs w:val="20"/>
                <w:lang w:val="en-US"/>
              </w:rPr>
              <w:t>negligible risk’</w:t>
            </w:r>
            <w:r>
              <w:rPr>
                <w:rFonts w:ascii="Calibri" w:hAnsi="Calibri" w:cs="Calibri"/>
                <w:i/>
                <w:sz w:val="20"/>
                <w:szCs w:val="20"/>
                <w:lang w:val="en-US"/>
              </w:rPr>
              <w:t xml:space="preserve"> where there is </w:t>
            </w:r>
            <w:r>
              <w:rPr>
                <w:rFonts w:ascii="Calibri" w:hAnsi="Calibri" w:cs="Calibri"/>
                <w:b/>
                <w:i/>
                <w:sz w:val="20"/>
                <w:szCs w:val="20"/>
                <w:lang w:val="en-US"/>
              </w:rPr>
              <w:t>no foreseeable risk of harm or discomfort; and any foreseeable risk is no more than inconvenience</w:t>
            </w:r>
            <w:r>
              <w:rPr>
                <w:rFonts w:ascii="Calibri" w:hAnsi="Calibri" w:cs="Calibri"/>
                <w:i/>
                <w:sz w:val="20"/>
                <w:szCs w:val="20"/>
                <w:lang w:val="en-US"/>
              </w:rPr>
              <w:t>. Where the risk, even if unlikely, is more than inconvenience, the research is not negligible risk.” (NS p15)</w:t>
            </w:r>
          </w:p>
        </w:tc>
        <w:tc>
          <w:tcPr>
            <w:tcW w:w="992" w:type="dxa"/>
            <w:tcBorders>
              <w:top w:val="single" w:sz="4" w:space="0" w:color="auto"/>
              <w:left w:val="single" w:sz="4" w:space="0" w:color="auto"/>
              <w:bottom w:val="single" w:sz="4" w:space="0" w:color="auto"/>
              <w:right w:val="single" w:sz="4" w:space="0" w:color="auto"/>
            </w:tcBorders>
          </w:tcPr>
          <w:p w:rsidR="00B07947" w:rsidRPr="00B07947" w:rsidRDefault="00B07947" w:rsidP="00425A98">
            <w:pPr>
              <w:spacing w:after="0" w:line="240" w:lineRule="auto"/>
              <w:jc w:val="both"/>
              <w:rPr>
                <w:rFonts w:asciiTheme="minorHAnsi" w:hAnsiTheme="minorHAnsi" w:cstheme="minorHAnsi"/>
                <w:b/>
                <w:sz w:val="20"/>
                <w:szCs w:val="20"/>
              </w:rPr>
            </w:pPr>
          </w:p>
        </w:tc>
      </w:tr>
      <w:tr w:rsidR="006C53FC" w:rsidRPr="00B07947" w:rsidTr="00425A98">
        <w:trPr>
          <w:trHeight w:val="442"/>
        </w:trPr>
        <w:tc>
          <w:tcPr>
            <w:tcW w:w="10031" w:type="dxa"/>
            <w:tcBorders>
              <w:top w:val="single" w:sz="4" w:space="0" w:color="auto"/>
              <w:left w:val="single" w:sz="4" w:space="0" w:color="auto"/>
              <w:bottom w:val="single" w:sz="4" w:space="0" w:color="auto"/>
              <w:right w:val="single" w:sz="4" w:space="0" w:color="auto"/>
            </w:tcBorders>
            <w:vAlign w:val="center"/>
            <w:hideMark/>
          </w:tcPr>
          <w:p w:rsidR="00B07947" w:rsidRPr="00B07947" w:rsidRDefault="00544EAF" w:rsidP="00425A98">
            <w:pPr>
              <w:shd w:val="clear" w:color="auto" w:fill="FFFFFF"/>
              <w:spacing w:before="100" w:beforeAutospacing="1" w:after="100" w:afterAutospacing="1" w:line="240" w:lineRule="auto"/>
              <w:jc w:val="both"/>
              <w:rPr>
                <w:rFonts w:asciiTheme="minorHAnsi" w:eastAsia="Times New Roman" w:hAnsiTheme="minorHAnsi" w:cstheme="minorHAnsi"/>
                <w:sz w:val="20"/>
                <w:szCs w:val="20"/>
                <w:lang w:eastAsia="en-AU"/>
              </w:rPr>
            </w:pPr>
            <w:r>
              <w:rPr>
                <w:rFonts w:ascii="Calibri" w:hAnsi="Calibri" w:cs="Calibri"/>
                <w:sz w:val="20"/>
                <w:szCs w:val="20"/>
                <w:lang w:val="en-US" w:eastAsia="en-AU"/>
              </w:rPr>
              <w:t>The proposed project does not involve physical, psychological, financial, social, and information/privacy risks</w:t>
            </w:r>
          </w:p>
        </w:tc>
        <w:tc>
          <w:tcPr>
            <w:tcW w:w="992" w:type="dxa"/>
            <w:tcBorders>
              <w:top w:val="single" w:sz="4" w:space="0" w:color="auto"/>
              <w:left w:val="single" w:sz="4" w:space="0" w:color="auto"/>
              <w:bottom w:val="single" w:sz="4" w:space="0" w:color="auto"/>
              <w:right w:val="single" w:sz="4" w:space="0" w:color="auto"/>
            </w:tcBorders>
          </w:tcPr>
          <w:p w:rsidR="00B07947" w:rsidRPr="00B07947" w:rsidRDefault="00B07947" w:rsidP="00425A98">
            <w:pPr>
              <w:spacing w:after="0" w:line="240" w:lineRule="auto"/>
              <w:jc w:val="both"/>
              <w:rPr>
                <w:rFonts w:asciiTheme="minorHAnsi" w:hAnsiTheme="minorHAnsi" w:cstheme="minorHAnsi"/>
                <w:b/>
                <w:sz w:val="20"/>
                <w:szCs w:val="20"/>
              </w:rPr>
            </w:pPr>
          </w:p>
        </w:tc>
      </w:tr>
      <w:tr w:rsidR="00B07947" w:rsidRPr="00B07947" w:rsidTr="0078166F">
        <w:trPr>
          <w:trHeight w:hRule="exact" w:val="842"/>
        </w:trPr>
        <w:tc>
          <w:tcPr>
            <w:tcW w:w="11023"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07947" w:rsidRDefault="00B07947" w:rsidP="00DA64CF">
            <w:pPr>
              <w:spacing w:after="0" w:line="240" w:lineRule="auto"/>
              <w:rPr>
                <w:rFonts w:asciiTheme="minorHAnsi" w:hAnsiTheme="minorHAnsi" w:cstheme="minorHAnsi"/>
                <w:b/>
                <w:sz w:val="20"/>
                <w:szCs w:val="20"/>
              </w:rPr>
            </w:pPr>
            <w:r w:rsidRPr="00B07947">
              <w:rPr>
                <w:rFonts w:asciiTheme="minorHAnsi" w:hAnsiTheme="minorHAnsi" w:cstheme="minorHAnsi"/>
                <w:b/>
                <w:sz w:val="20"/>
                <w:szCs w:val="20"/>
              </w:rPr>
              <w:t>Data Collection</w:t>
            </w:r>
          </w:p>
          <w:p w:rsidR="00544EAF" w:rsidRPr="00425A98" w:rsidRDefault="00425A98" w:rsidP="00DA64CF">
            <w:pPr>
              <w:spacing w:after="0" w:line="240" w:lineRule="auto"/>
              <w:rPr>
                <w:rFonts w:asciiTheme="minorHAnsi" w:hAnsiTheme="minorHAnsi" w:cstheme="minorHAnsi"/>
                <w:i/>
                <w:sz w:val="20"/>
                <w:szCs w:val="20"/>
              </w:rPr>
            </w:pPr>
            <w:r w:rsidRPr="00425A98">
              <w:rPr>
                <w:rFonts w:ascii="Calibri" w:hAnsi="Calibri" w:cs="Calibri"/>
                <w:i/>
                <w:sz w:val="20"/>
                <w:szCs w:val="20"/>
                <w:lang w:val="en-US"/>
              </w:rPr>
              <w:t>(You must answer ‘Y</w:t>
            </w:r>
            <w:r w:rsidR="00544EAF" w:rsidRPr="00425A98">
              <w:rPr>
                <w:rFonts w:ascii="Calibri" w:hAnsi="Calibri" w:cs="Calibri"/>
                <w:i/>
                <w:sz w:val="20"/>
                <w:szCs w:val="20"/>
                <w:lang w:val="en-US"/>
              </w:rPr>
              <w:t>es’ to at least one of the following for the proposed research to be eligible for negligible risk and exemption from ethics committee review</w:t>
            </w:r>
            <w:r w:rsidRPr="00425A98">
              <w:rPr>
                <w:rFonts w:ascii="Calibri" w:hAnsi="Calibri" w:cs="Calibri"/>
                <w:i/>
                <w:sz w:val="20"/>
                <w:szCs w:val="20"/>
                <w:lang w:val="en-US"/>
              </w:rPr>
              <w:t>)</w:t>
            </w:r>
          </w:p>
        </w:tc>
      </w:tr>
      <w:tr w:rsidR="009E08D3" w:rsidRPr="00B07947" w:rsidTr="00425A98">
        <w:trPr>
          <w:trHeight w:val="4519"/>
        </w:trPr>
        <w:tc>
          <w:tcPr>
            <w:tcW w:w="10031" w:type="dxa"/>
            <w:tcBorders>
              <w:top w:val="single" w:sz="4" w:space="0" w:color="auto"/>
              <w:left w:val="single" w:sz="4" w:space="0" w:color="auto"/>
              <w:right w:val="single" w:sz="4" w:space="0" w:color="auto"/>
            </w:tcBorders>
            <w:vAlign w:val="center"/>
            <w:hideMark/>
          </w:tcPr>
          <w:p w:rsidR="00544EAF" w:rsidRDefault="00544EAF" w:rsidP="00425A98">
            <w:pPr>
              <w:spacing w:after="0" w:line="240" w:lineRule="auto"/>
              <w:jc w:val="both"/>
              <w:rPr>
                <w:rFonts w:ascii="Calibri" w:hAnsi="Calibri" w:cs="Calibri"/>
                <w:sz w:val="20"/>
                <w:szCs w:val="20"/>
                <w:lang w:val="en-US" w:eastAsia="en-AU"/>
              </w:rPr>
            </w:pPr>
            <w:r>
              <w:rPr>
                <w:rFonts w:ascii="Calibri" w:hAnsi="Calibri" w:cs="Calibri"/>
                <w:sz w:val="20"/>
                <w:szCs w:val="20"/>
                <w:lang w:val="en-US" w:eastAsia="en-AU"/>
              </w:rPr>
              <w:t>The proposed project:</w:t>
            </w:r>
          </w:p>
          <w:p w:rsidR="00544EAF" w:rsidRDefault="00544EAF" w:rsidP="00425A98">
            <w:pPr>
              <w:pStyle w:val="ListParagraph"/>
              <w:numPr>
                <w:ilvl w:val="0"/>
                <w:numId w:val="6"/>
              </w:numPr>
              <w:spacing w:after="0" w:line="240" w:lineRule="auto"/>
              <w:ind w:left="360"/>
              <w:jc w:val="both"/>
              <w:rPr>
                <w:rFonts w:ascii="Calibri" w:hAnsi="Calibri" w:cs="Calibri"/>
                <w:sz w:val="20"/>
                <w:szCs w:val="20"/>
                <w:lang w:val="en-US" w:eastAsia="en-AU"/>
              </w:rPr>
            </w:pPr>
            <w:r>
              <w:rPr>
                <w:rFonts w:ascii="Calibri" w:hAnsi="Calibri" w:cs="Calibri"/>
                <w:sz w:val="20"/>
                <w:szCs w:val="20"/>
                <w:lang w:val="en-US" w:eastAsia="en-AU"/>
              </w:rPr>
              <w:t>aims to establish new knowledge through the use of existing collections of data that contain only </w:t>
            </w:r>
            <w:r>
              <w:rPr>
                <w:rFonts w:ascii="Calibri" w:hAnsi="Calibri" w:cs="Calibri"/>
                <w:b/>
                <w:sz w:val="20"/>
                <w:szCs w:val="20"/>
                <w:lang w:val="en-US" w:eastAsia="en-AU"/>
              </w:rPr>
              <w:t>non-identifiable data</w:t>
            </w:r>
            <w:r>
              <w:rPr>
                <w:rFonts w:ascii="Calibri" w:hAnsi="Calibri" w:cs="Calibri"/>
                <w:sz w:val="20"/>
                <w:szCs w:val="20"/>
                <w:lang w:val="en-US" w:eastAsia="en-AU"/>
              </w:rPr>
              <w:t> about humans:</w:t>
            </w:r>
          </w:p>
          <w:p w:rsidR="00544EAF" w:rsidRDefault="00544EAF" w:rsidP="00425A98">
            <w:pPr>
              <w:pStyle w:val="NormalWeb"/>
              <w:numPr>
                <w:ilvl w:val="0"/>
                <w:numId w:val="9"/>
              </w:numPr>
              <w:spacing w:before="0" w:beforeAutospacing="0" w:after="0" w:afterAutospacing="0"/>
              <w:ind w:left="578"/>
              <w:jc w:val="both"/>
              <w:rPr>
                <w:rFonts w:ascii="Calibri" w:hAnsi="Calibri" w:cs="Calibri"/>
                <w:i/>
                <w:sz w:val="20"/>
                <w:szCs w:val="20"/>
                <w:lang w:val="en-US" w:eastAsia="en-US"/>
              </w:rPr>
            </w:pPr>
            <w:r>
              <w:rPr>
                <w:rFonts w:ascii="Calibri" w:hAnsi="Calibri" w:cs="Calibri"/>
                <w:b/>
                <w:i/>
                <w:sz w:val="20"/>
                <w:szCs w:val="20"/>
                <w:lang w:val="en-US" w:eastAsia="en-US"/>
              </w:rPr>
              <w:t>“Non-identifiable data i</w:t>
            </w:r>
            <w:r>
              <w:rPr>
                <w:rFonts w:ascii="Calibri" w:hAnsi="Calibri" w:cs="Calibri"/>
                <w:i/>
                <w:sz w:val="20"/>
                <w:szCs w:val="20"/>
                <w:lang w:val="en-US" w:eastAsia="en-US"/>
              </w:rPr>
              <w:t xml:space="preserve">s data that has never been labelled with individual identifiers or from which identifiers have been permanently removed, and by means of which no specific individual can be identified. A sub-set of non-identifiable data </w:t>
            </w:r>
            <w:proofErr w:type="gramStart"/>
            <w:r>
              <w:rPr>
                <w:rFonts w:ascii="Calibri" w:hAnsi="Calibri" w:cs="Calibri"/>
                <w:i/>
                <w:sz w:val="20"/>
                <w:szCs w:val="20"/>
                <w:lang w:val="en-US" w:eastAsia="en-US"/>
              </w:rPr>
              <w:t>are</w:t>
            </w:r>
            <w:proofErr w:type="gramEnd"/>
            <w:r>
              <w:rPr>
                <w:rFonts w:ascii="Calibri" w:hAnsi="Calibri" w:cs="Calibri"/>
                <w:i/>
                <w:sz w:val="20"/>
                <w:szCs w:val="20"/>
                <w:lang w:val="en-US" w:eastAsia="en-US"/>
              </w:rPr>
              <w:t xml:space="preserve"> those that can be linked with other data so it can be known they are about the same data subject, although the person’s identity remains unknown.” (NS p27) </w:t>
            </w:r>
          </w:p>
          <w:p w:rsidR="00544EAF" w:rsidRPr="00425A98" w:rsidRDefault="00544EAF" w:rsidP="00425A98">
            <w:pPr>
              <w:pStyle w:val="NormalWeb"/>
              <w:spacing w:before="0" w:beforeAutospacing="0" w:after="0" w:afterAutospacing="0"/>
              <w:ind w:left="218"/>
              <w:jc w:val="both"/>
              <w:rPr>
                <w:rFonts w:ascii="Calibri" w:hAnsi="Calibri" w:cs="Calibri"/>
                <w:b/>
                <w:sz w:val="20"/>
                <w:szCs w:val="20"/>
                <w:u w:val="single"/>
                <w:lang w:val="en-US" w:eastAsia="en-US"/>
              </w:rPr>
            </w:pPr>
            <w:r w:rsidRPr="00425A98">
              <w:rPr>
                <w:rFonts w:ascii="Calibri" w:hAnsi="Calibri" w:cs="Calibri"/>
                <w:b/>
                <w:sz w:val="20"/>
                <w:szCs w:val="20"/>
                <w:u w:val="single"/>
                <w:lang w:val="en-US" w:eastAsia="en-US"/>
              </w:rPr>
              <w:t>or</w:t>
            </w:r>
          </w:p>
          <w:p w:rsidR="00544EAF" w:rsidRDefault="00544EAF" w:rsidP="00425A98">
            <w:pPr>
              <w:pStyle w:val="NormalWeb"/>
              <w:spacing w:before="0" w:beforeAutospacing="0" w:after="0" w:afterAutospacing="0"/>
              <w:ind w:left="218"/>
              <w:jc w:val="both"/>
              <w:rPr>
                <w:rFonts w:ascii="Calibri" w:hAnsi="Calibri" w:cs="Calibri"/>
                <w:sz w:val="4"/>
                <w:szCs w:val="20"/>
                <w:lang w:val="en-US" w:eastAsia="en-US"/>
              </w:rPr>
            </w:pPr>
          </w:p>
          <w:p w:rsidR="00544EAF" w:rsidRDefault="00544EAF" w:rsidP="00425A98">
            <w:pPr>
              <w:pStyle w:val="ListParagraph"/>
              <w:numPr>
                <w:ilvl w:val="0"/>
                <w:numId w:val="6"/>
              </w:numPr>
              <w:shd w:val="clear" w:color="auto" w:fill="FFFFFF"/>
              <w:spacing w:after="0" w:line="240" w:lineRule="auto"/>
              <w:ind w:left="360"/>
              <w:jc w:val="both"/>
              <w:rPr>
                <w:rFonts w:ascii="Calibri" w:hAnsi="Calibri" w:cs="Calibri"/>
                <w:sz w:val="20"/>
                <w:szCs w:val="20"/>
                <w:lang w:val="en-US" w:eastAsia="en-AU"/>
              </w:rPr>
            </w:pPr>
            <w:proofErr w:type="gramStart"/>
            <w:r>
              <w:rPr>
                <w:rFonts w:ascii="Calibri" w:hAnsi="Calibri" w:cs="Calibri"/>
                <w:sz w:val="20"/>
                <w:szCs w:val="20"/>
                <w:lang w:val="en-US" w:eastAsia="en-AU"/>
              </w:rPr>
              <w:t>aims</w:t>
            </w:r>
            <w:proofErr w:type="gramEnd"/>
            <w:r>
              <w:rPr>
                <w:rFonts w:ascii="Calibri" w:hAnsi="Calibri" w:cs="Calibri"/>
                <w:sz w:val="20"/>
                <w:szCs w:val="20"/>
                <w:lang w:val="en-US" w:eastAsia="en-AU"/>
              </w:rPr>
              <w:t xml:space="preserve"> to establish new knowledge by use of non-sensitive, identifiable information </w:t>
            </w:r>
            <w:r>
              <w:rPr>
                <w:rFonts w:ascii="Calibri" w:hAnsi="Calibri" w:cs="Calibri"/>
                <w:b/>
                <w:sz w:val="20"/>
                <w:szCs w:val="20"/>
                <w:lang w:val="en-US" w:eastAsia="en-AU"/>
              </w:rPr>
              <w:t>that has already been collected</w:t>
            </w:r>
            <w:r>
              <w:rPr>
                <w:rFonts w:ascii="Calibri" w:hAnsi="Calibri" w:cs="Calibri"/>
                <w:sz w:val="20"/>
                <w:szCs w:val="20"/>
                <w:lang w:val="en-US" w:eastAsia="en-AU"/>
              </w:rPr>
              <w:t xml:space="preserve"> as a routine part of practice. This includes:</w:t>
            </w:r>
          </w:p>
          <w:p w:rsidR="00544EAF" w:rsidRDefault="00544EAF" w:rsidP="00425A98">
            <w:pPr>
              <w:pStyle w:val="ListParagraph"/>
              <w:numPr>
                <w:ilvl w:val="0"/>
                <w:numId w:val="11"/>
              </w:numPr>
              <w:shd w:val="clear" w:color="auto" w:fill="FFFFFF"/>
              <w:spacing w:after="0" w:line="240" w:lineRule="auto"/>
              <w:ind w:left="578"/>
              <w:jc w:val="both"/>
              <w:rPr>
                <w:rFonts w:ascii="Calibri" w:hAnsi="Calibri" w:cs="Calibri"/>
                <w:sz w:val="20"/>
                <w:szCs w:val="20"/>
                <w:lang w:val="en-US" w:eastAsia="en-AU"/>
              </w:rPr>
            </w:pPr>
            <w:r>
              <w:rPr>
                <w:rFonts w:ascii="Calibri" w:hAnsi="Calibri" w:cs="Calibri"/>
                <w:sz w:val="20"/>
                <w:szCs w:val="20"/>
                <w:lang w:val="en-US" w:eastAsia="en-AU"/>
              </w:rPr>
              <w:t xml:space="preserve">data collected as part of patient management via a survey/questionnaire in person or stored in medical records or databases </w:t>
            </w:r>
          </w:p>
          <w:p w:rsidR="00544EAF" w:rsidRPr="00544EAF" w:rsidRDefault="00544EAF" w:rsidP="00425A98">
            <w:pPr>
              <w:pStyle w:val="ListParagraph"/>
              <w:numPr>
                <w:ilvl w:val="0"/>
                <w:numId w:val="11"/>
              </w:numPr>
              <w:shd w:val="clear" w:color="auto" w:fill="FFFFFF"/>
              <w:spacing w:after="0" w:line="240" w:lineRule="auto"/>
              <w:ind w:left="578"/>
              <w:jc w:val="both"/>
              <w:rPr>
                <w:rFonts w:ascii="Calibri" w:hAnsi="Calibri" w:cs="Calibri"/>
                <w:sz w:val="20"/>
                <w:szCs w:val="20"/>
                <w:lang w:val="en-US" w:eastAsia="en-AU"/>
              </w:rPr>
            </w:pPr>
            <w:r>
              <w:rPr>
                <w:rFonts w:ascii="Calibri" w:hAnsi="Calibri" w:cs="Calibri"/>
                <w:sz w:val="20"/>
                <w:szCs w:val="20"/>
                <w:lang w:val="en-US" w:eastAsia="en-AU"/>
              </w:rPr>
              <w:t>data collected as part of staff management, e.g. for training or compliance</w:t>
            </w:r>
            <w:r w:rsidRPr="00544EAF">
              <w:rPr>
                <w:rFonts w:ascii="Calibri" w:hAnsi="Calibri" w:cs="Calibri"/>
                <w:sz w:val="20"/>
                <w:szCs w:val="20"/>
                <w:lang w:val="en-US" w:eastAsia="en-AU"/>
              </w:rPr>
              <w:t xml:space="preserve"> </w:t>
            </w:r>
          </w:p>
          <w:p w:rsidR="00544EAF" w:rsidRPr="00425A98" w:rsidRDefault="00544EAF" w:rsidP="00425A98">
            <w:pPr>
              <w:shd w:val="clear" w:color="auto" w:fill="FFFFFF"/>
              <w:spacing w:after="0" w:line="240" w:lineRule="auto"/>
              <w:ind w:left="218"/>
              <w:jc w:val="both"/>
              <w:rPr>
                <w:rFonts w:ascii="Calibri" w:hAnsi="Calibri" w:cs="Calibri"/>
                <w:b/>
                <w:sz w:val="20"/>
                <w:szCs w:val="20"/>
                <w:u w:val="single"/>
                <w:lang w:val="en-US" w:eastAsia="en-AU"/>
              </w:rPr>
            </w:pPr>
            <w:r w:rsidRPr="00425A98">
              <w:rPr>
                <w:rFonts w:ascii="Calibri" w:hAnsi="Calibri" w:cs="Calibri"/>
                <w:b/>
                <w:sz w:val="20"/>
                <w:szCs w:val="20"/>
                <w:u w:val="single"/>
                <w:lang w:val="en-US" w:eastAsia="en-AU"/>
              </w:rPr>
              <w:t xml:space="preserve">or </w:t>
            </w:r>
          </w:p>
          <w:p w:rsidR="00544EAF" w:rsidRDefault="00544EAF" w:rsidP="00425A98">
            <w:pPr>
              <w:shd w:val="clear" w:color="auto" w:fill="FFFFFF"/>
              <w:spacing w:after="0" w:line="240" w:lineRule="auto"/>
              <w:ind w:left="218"/>
              <w:jc w:val="both"/>
              <w:rPr>
                <w:rFonts w:ascii="Calibri" w:hAnsi="Calibri" w:cs="Calibri"/>
                <w:sz w:val="4"/>
                <w:szCs w:val="20"/>
                <w:u w:val="single"/>
                <w:lang w:val="en-US" w:eastAsia="en-AU"/>
              </w:rPr>
            </w:pPr>
          </w:p>
          <w:p w:rsidR="00544EAF" w:rsidRDefault="00544EAF" w:rsidP="00425A98">
            <w:pPr>
              <w:pStyle w:val="ListParagraph"/>
              <w:numPr>
                <w:ilvl w:val="0"/>
                <w:numId w:val="6"/>
              </w:numPr>
              <w:shd w:val="clear" w:color="auto" w:fill="FFFFFF"/>
              <w:spacing w:after="0" w:line="240" w:lineRule="auto"/>
              <w:ind w:left="360"/>
              <w:jc w:val="both"/>
              <w:rPr>
                <w:rFonts w:ascii="Calibri" w:hAnsi="Calibri" w:cs="Calibri"/>
                <w:sz w:val="20"/>
                <w:szCs w:val="20"/>
                <w:lang w:val="en-US" w:eastAsia="en-AU"/>
              </w:rPr>
            </w:pPr>
            <w:proofErr w:type="gramStart"/>
            <w:r>
              <w:rPr>
                <w:rFonts w:ascii="Calibri" w:hAnsi="Calibri" w:cs="Calibri"/>
                <w:sz w:val="20"/>
                <w:szCs w:val="20"/>
                <w:lang w:val="en-US" w:eastAsia="en-AU"/>
              </w:rPr>
              <w:t>aims</w:t>
            </w:r>
            <w:proofErr w:type="gramEnd"/>
            <w:r>
              <w:rPr>
                <w:rFonts w:ascii="Calibri" w:hAnsi="Calibri" w:cs="Calibri"/>
                <w:sz w:val="20"/>
                <w:szCs w:val="20"/>
                <w:lang w:val="en-US" w:eastAsia="en-AU"/>
              </w:rPr>
              <w:t xml:space="preserve"> to establish new knowledge through the use of non-sensitive identifiable information </w:t>
            </w:r>
            <w:r>
              <w:rPr>
                <w:rFonts w:ascii="Calibri" w:hAnsi="Calibri" w:cs="Calibri"/>
                <w:b/>
                <w:sz w:val="20"/>
                <w:szCs w:val="20"/>
                <w:lang w:val="en-US" w:eastAsia="en-AU"/>
              </w:rPr>
              <w:t>that will be collected</w:t>
            </w:r>
            <w:r>
              <w:rPr>
                <w:rFonts w:ascii="Calibri" w:hAnsi="Calibri" w:cs="Calibri"/>
                <w:sz w:val="20"/>
                <w:szCs w:val="20"/>
                <w:lang w:val="en-US" w:eastAsia="en-AU"/>
              </w:rPr>
              <w:t xml:space="preserve"> as a matter of routine business. This includes:</w:t>
            </w:r>
          </w:p>
          <w:p w:rsidR="009E08D3" w:rsidRDefault="00544EAF" w:rsidP="00425A98">
            <w:pPr>
              <w:pStyle w:val="ListParagraph"/>
              <w:numPr>
                <w:ilvl w:val="0"/>
                <w:numId w:val="11"/>
              </w:numPr>
              <w:shd w:val="clear" w:color="auto" w:fill="FFFFFF"/>
              <w:spacing w:after="0" w:line="240" w:lineRule="auto"/>
              <w:ind w:left="578"/>
              <w:jc w:val="both"/>
              <w:rPr>
                <w:rFonts w:ascii="Calibri" w:hAnsi="Calibri" w:cs="Calibri"/>
                <w:sz w:val="20"/>
                <w:szCs w:val="20"/>
                <w:lang w:val="en-US" w:eastAsia="en-AU"/>
              </w:rPr>
            </w:pPr>
            <w:r>
              <w:rPr>
                <w:rFonts w:ascii="Calibri" w:hAnsi="Calibri" w:cs="Calibri"/>
                <w:sz w:val="20"/>
                <w:szCs w:val="20"/>
                <w:lang w:val="en-US" w:eastAsia="en-AU"/>
              </w:rPr>
              <w:t xml:space="preserve">data collected as part of patient management via a survey/questionnaire in person or stored in medical record or databases </w:t>
            </w:r>
          </w:p>
          <w:p w:rsidR="00544EAF" w:rsidRPr="00544EAF" w:rsidRDefault="00544EAF" w:rsidP="00425A98">
            <w:pPr>
              <w:pStyle w:val="ListParagraph"/>
              <w:numPr>
                <w:ilvl w:val="0"/>
                <w:numId w:val="11"/>
              </w:numPr>
              <w:shd w:val="clear" w:color="auto" w:fill="FFFFFF"/>
              <w:spacing w:after="0" w:line="240" w:lineRule="auto"/>
              <w:ind w:left="578"/>
              <w:jc w:val="both"/>
              <w:rPr>
                <w:rFonts w:ascii="Calibri" w:hAnsi="Calibri" w:cs="Calibri"/>
                <w:sz w:val="20"/>
                <w:szCs w:val="20"/>
                <w:lang w:val="en-US" w:eastAsia="en-AU"/>
              </w:rPr>
            </w:pPr>
            <w:r>
              <w:rPr>
                <w:rFonts w:ascii="Calibri" w:hAnsi="Calibri" w:cs="Calibri"/>
                <w:sz w:val="20"/>
                <w:szCs w:val="20"/>
                <w:lang w:val="en-US" w:eastAsia="en-AU"/>
              </w:rPr>
              <w:t>data collected as part of staff management, e.g. for training or compliance</w:t>
            </w:r>
          </w:p>
        </w:tc>
        <w:tc>
          <w:tcPr>
            <w:tcW w:w="992" w:type="dxa"/>
            <w:tcBorders>
              <w:top w:val="single" w:sz="4" w:space="0" w:color="auto"/>
              <w:left w:val="single" w:sz="4" w:space="0" w:color="auto"/>
              <w:right w:val="single" w:sz="4" w:space="0" w:color="auto"/>
            </w:tcBorders>
          </w:tcPr>
          <w:p w:rsidR="009E08D3" w:rsidRPr="00B07947" w:rsidRDefault="009E08D3" w:rsidP="00425A98">
            <w:pPr>
              <w:spacing w:after="0" w:line="240" w:lineRule="auto"/>
              <w:jc w:val="both"/>
              <w:rPr>
                <w:rFonts w:asciiTheme="minorHAnsi" w:hAnsiTheme="minorHAnsi" w:cstheme="minorHAnsi"/>
                <w:b/>
                <w:sz w:val="20"/>
                <w:szCs w:val="20"/>
              </w:rPr>
            </w:pPr>
          </w:p>
        </w:tc>
      </w:tr>
      <w:tr w:rsidR="00B07947" w:rsidRPr="00B07947" w:rsidTr="0078166F">
        <w:trPr>
          <w:trHeight w:hRule="exact" w:val="839"/>
        </w:trPr>
        <w:tc>
          <w:tcPr>
            <w:tcW w:w="11023"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07947" w:rsidRDefault="00B07947" w:rsidP="00DA64CF">
            <w:pPr>
              <w:spacing w:after="0" w:line="240" w:lineRule="auto"/>
              <w:rPr>
                <w:rFonts w:asciiTheme="minorHAnsi" w:hAnsiTheme="minorHAnsi" w:cstheme="minorHAnsi"/>
                <w:b/>
                <w:sz w:val="20"/>
                <w:szCs w:val="20"/>
              </w:rPr>
            </w:pPr>
            <w:r w:rsidRPr="00B07947">
              <w:rPr>
                <w:rFonts w:asciiTheme="minorHAnsi" w:hAnsiTheme="minorHAnsi" w:cstheme="minorHAnsi"/>
                <w:b/>
                <w:sz w:val="20"/>
                <w:szCs w:val="20"/>
              </w:rPr>
              <w:lastRenderedPageBreak/>
              <w:t>Researchers</w:t>
            </w:r>
          </w:p>
          <w:p w:rsidR="00544EAF" w:rsidRPr="00425A98" w:rsidRDefault="00425A98" w:rsidP="00DA64CF">
            <w:pPr>
              <w:spacing w:after="0" w:line="240" w:lineRule="auto"/>
              <w:rPr>
                <w:rFonts w:asciiTheme="minorHAnsi" w:hAnsiTheme="minorHAnsi" w:cstheme="minorHAnsi"/>
                <w:i/>
                <w:sz w:val="20"/>
                <w:szCs w:val="20"/>
              </w:rPr>
            </w:pPr>
            <w:r>
              <w:rPr>
                <w:rFonts w:ascii="Calibri" w:hAnsi="Calibri" w:cs="Calibri"/>
                <w:i/>
                <w:sz w:val="20"/>
                <w:szCs w:val="20"/>
                <w:lang w:val="en-US"/>
              </w:rPr>
              <w:t>(</w:t>
            </w:r>
            <w:r w:rsidR="00544EAF" w:rsidRPr="00425A98">
              <w:rPr>
                <w:rFonts w:ascii="Calibri" w:hAnsi="Calibri" w:cs="Calibri"/>
                <w:i/>
                <w:sz w:val="20"/>
                <w:szCs w:val="20"/>
                <w:lang w:val="en-US"/>
              </w:rPr>
              <w:t>You must answer ‘yes’ to this question for the proposed research to be eligible for negligible risk and exemption from ethics committee review</w:t>
            </w:r>
            <w:r>
              <w:rPr>
                <w:rFonts w:ascii="Calibri" w:hAnsi="Calibri" w:cs="Calibri"/>
                <w:i/>
                <w:sz w:val="20"/>
                <w:szCs w:val="20"/>
                <w:lang w:val="en-US"/>
              </w:rPr>
              <w:t>)</w:t>
            </w:r>
          </w:p>
        </w:tc>
      </w:tr>
      <w:tr w:rsidR="006C53FC" w:rsidRPr="00B07947" w:rsidTr="00DA64CF">
        <w:trPr>
          <w:trHeight w:val="706"/>
        </w:trPr>
        <w:tc>
          <w:tcPr>
            <w:tcW w:w="10031" w:type="dxa"/>
            <w:tcBorders>
              <w:top w:val="single" w:sz="4" w:space="0" w:color="auto"/>
              <w:left w:val="single" w:sz="4" w:space="0" w:color="auto"/>
              <w:bottom w:val="single" w:sz="18" w:space="0" w:color="7F7F7F" w:themeColor="text1" w:themeTint="80"/>
              <w:right w:val="single" w:sz="4" w:space="0" w:color="auto"/>
            </w:tcBorders>
            <w:vAlign w:val="center"/>
          </w:tcPr>
          <w:p w:rsidR="00B07947" w:rsidRPr="009E08D3" w:rsidRDefault="00544EAF" w:rsidP="00425A98">
            <w:pPr>
              <w:spacing w:after="0" w:line="240" w:lineRule="auto"/>
              <w:jc w:val="both"/>
              <w:rPr>
                <w:rFonts w:asciiTheme="minorHAnsi" w:eastAsia="Times New Roman" w:hAnsiTheme="minorHAnsi" w:cstheme="minorHAnsi"/>
                <w:sz w:val="20"/>
                <w:szCs w:val="20"/>
                <w:lang w:eastAsia="en-AU"/>
              </w:rPr>
            </w:pPr>
            <w:r>
              <w:rPr>
                <w:rFonts w:ascii="Calibri" w:hAnsi="Calibri" w:cs="Calibri"/>
                <w:sz w:val="20"/>
                <w:szCs w:val="20"/>
                <w:lang w:val="en-US" w:eastAsia="en-AU"/>
              </w:rPr>
              <w:t>The proposed project is being conducted by Barwon Health staff or students or affiliates under the supervision of senior BH staff and is not instigated by an external person who is not affiliated with BH</w:t>
            </w:r>
          </w:p>
        </w:tc>
        <w:tc>
          <w:tcPr>
            <w:tcW w:w="992" w:type="dxa"/>
            <w:tcBorders>
              <w:top w:val="single" w:sz="4" w:space="0" w:color="auto"/>
              <w:left w:val="single" w:sz="4" w:space="0" w:color="auto"/>
              <w:bottom w:val="single" w:sz="18" w:space="0" w:color="7F7F7F" w:themeColor="text1" w:themeTint="80"/>
              <w:right w:val="single" w:sz="4" w:space="0" w:color="auto"/>
            </w:tcBorders>
          </w:tcPr>
          <w:p w:rsidR="00B07947" w:rsidRPr="00B07947" w:rsidRDefault="00B07947" w:rsidP="00425A98">
            <w:pPr>
              <w:spacing w:after="0" w:line="240" w:lineRule="auto"/>
              <w:jc w:val="both"/>
              <w:rPr>
                <w:rFonts w:asciiTheme="minorHAnsi" w:hAnsiTheme="minorHAnsi" w:cstheme="minorHAnsi"/>
                <w:b/>
                <w:sz w:val="20"/>
                <w:szCs w:val="20"/>
              </w:rPr>
            </w:pPr>
          </w:p>
        </w:tc>
      </w:tr>
      <w:tr w:rsidR="005838C8" w:rsidRPr="00B07947" w:rsidTr="00DA64CF">
        <w:trPr>
          <w:trHeight w:val="706"/>
        </w:trPr>
        <w:tc>
          <w:tcPr>
            <w:tcW w:w="1003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auto"/>
            <w:vAlign w:val="center"/>
          </w:tcPr>
          <w:p w:rsidR="005838C8" w:rsidRDefault="005838C8" w:rsidP="005838C8">
            <w:pPr>
              <w:spacing w:after="0" w:line="240" w:lineRule="auto"/>
              <w:jc w:val="center"/>
              <w:rPr>
                <w:rFonts w:ascii="Calibri" w:hAnsi="Calibri" w:cs="Calibri"/>
                <w:b/>
                <w:sz w:val="20"/>
                <w:szCs w:val="20"/>
                <w:lang w:val="en-US" w:eastAsia="en-AU"/>
              </w:rPr>
            </w:pPr>
            <w:r>
              <w:rPr>
                <w:rFonts w:ascii="Calibri" w:hAnsi="Calibri" w:cs="Calibri"/>
                <w:b/>
                <w:sz w:val="20"/>
                <w:szCs w:val="20"/>
                <w:lang w:val="en-US" w:eastAsia="en-AU"/>
              </w:rPr>
              <w:t>Triggers for Consideration of HREC Review</w:t>
            </w:r>
          </w:p>
          <w:p w:rsidR="005838C8" w:rsidRDefault="002E545F" w:rsidP="005838C8">
            <w:pPr>
              <w:spacing w:after="0" w:line="240" w:lineRule="auto"/>
              <w:jc w:val="center"/>
              <w:rPr>
                <w:rFonts w:ascii="Calibri" w:hAnsi="Calibri" w:cs="Calibri"/>
                <w:sz w:val="20"/>
                <w:szCs w:val="20"/>
                <w:lang w:val="en-US" w:eastAsia="en-AU"/>
              </w:rPr>
            </w:pPr>
            <w:hyperlink r:id="rId12" w:history="1">
              <w:r w:rsidR="005838C8" w:rsidRPr="005838C8">
                <w:rPr>
                  <w:rStyle w:val="Hyperlink"/>
                  <w:rFonts w:ascii="Calibri" w:hAnsi="Calibri" w:cs="Calibri"/>
                  <w:sz w:val="20"/>
                  <w:szCs w:val="20"/>
                  <w:lang w:val="en-US" w:eastAsia="en-AU"/>
                </w:rPr>
                <w:t>(Based on the NHMRC’s Guidelines for Ethical Considerations in Quality Assurance and Evaluation Activities)</w:t>
              </w:r>
            </w:hyperlink>
          </w:p>
          <w:p w:rsidR="005838C8" w:rsidRPr="005838C8" w:rsidRDefault="005838C8" w:rsidP="005838C8">
            <w:pPr>
              <w:spacing w:after="0" w:line="240" w:lineRule="auto"/>
              <w:jc w:val="center"/>
              <w:rPr>
                <w:rFonts w:ascii="Calibri" w:hAnsi="Calibri" w:cs="Calibri"/>
                <w:i/>
                <w:sz w:val="20"/>
                <w:szCs w:val="20"/>
                <w:lang w:val="en-US" w:eastAsia="en-AU"/>
              </w:rPr>
            </w:pPr>
            <w:r>
              <w:rPr>
                <w:rFonts w:ascii="Calibri" w:hAnsi="Calibri" w:cs="Calibri"/>
                <w:i/>
                <w:sz w:val="20"/>
                <w:szCs w:val="20"/>
                <w:lang w:val="en-US" w:eastAsia="en-AU"/>
              </w:rPr>
              <w:t>(You must answer ‘No’ to all the following for the proposed research to be eligible for negligible risk and exemption from committee review)</w:t>
            </w:r>
          </w:p>
        </w:tc>
        <w:tc>
          <w:tcPr>
            <w:tcW w:w="992"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auto"/>
            <w:vAlign w:val="center"/>
          </w:tcPr>
          <w:p w:rsidR="005838C8" w:rsidRPr="00B07947" w:rsidRDefault="005838C8" w:rsidP="005838C8">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Yes/No</w:t>
            </w:r>
          </w:p>
        </w:tc>
      </w:tr>
      <w:tr w:rsidR="006C53FC" w:rsidRPr="00B07947" w:rsidTr="00DA64CF">
        <w:trPr>
          <w:trHeight w:val="697"/>
        </w:trPr>
        <w:tc>
          <w:tcPr>
            <w:tcW w:w="10031" w:type="dxa"/>
            <w:tcBorders>
              <w:top w:val="single" w:sz="18" w:space="0" w:color="7F7F7F" w:themeColor="text1" w:themeTint="80"/>
              <w:left w:val="single" w:sz="4" w:space="0" w:color="auto"/>
              <w:bottom w:val="single" w:sz="4" w:space="0" w:color="auto"/>
              <w:right w:val="single" w:sz="4" w:space="0" w:color="auto"/>
            </w:tcBorders>
            <w:vAlign w:val="center"/>
            <w:hideMark/>
          </w:tcPr>
          <w:p w:rsidR="00B07947" w:rsidRPr="00B07947" w:rsidRDefault="00AE5C99" w:rsidP="00425A98">
            <w:pPr>
              <w:tabs>
                <w:tab w:val="left" w:pos="567"/>
              </w:tabs>
              <w:spacing w:after="0" w:line="240" w:lineRule="auto"/>
              <w:jc w:val="both"/>
              <w:rPr>
                <w:rFonts w:asciiTheme="minorHAnsi" w:eastAsia="Times New Roman" w:hAnsiTheme="minorHAnsi" w:cstheme="minorHAnsi"/>
                <w:sz w:val="20"/>
                <w:szCs w:val="20"/>
                <w:lang w:eastAsia="en-AU"/>
              </w:rPr>
            </w:pPr>
            <w:r>
              <w:rPr>
                <w:rFonts w:ascii="Calibri" w:hAnsi="Calibri" w:cs="Calibri"/>
                <w:sz w:val="20"/>
                <w:szCs w:val="20"/>
                <w:lang w:val="en-US" w:eastAsia="en-AU"/>
              </w:rPr>
              <w:t>The proposed project has the potential to infringe on the privacy or professional reputation of participants, providers, or organisations</w:t>
            </w:r>
          </w:p>
        </w:tc>
        <w:tc>
          <w:tcPr>
            <w:tcW w:w="992" w:type="dxa"/>
            <w:tcBorders>
              <w:top w:val="single" w:sz="18" w:space="0" w:color="7F7F7F" w:themeColor="text1" w:themeTint="80"/>
              <w:left w:val="single" w:sz="4" w:space="0" w:color="auto"/>
              <w:bottom w:val="single" w:sz="4" w:space="0" w:color="auto"/>
              <w:right w:val="single" w:sz="4" w:space="0" w:color="auto"/>
            </w:tcBorders>
          </w:tcPr>
          <w:p w:rsidR="00B07947" w:rsidRPr="00B07947" w:rsidRDefault="00B07947" w:rsidP="00425A98">
            <w:pPr>
              <w:spacing w:after="0" w:line="240" w:lineRule="auto"/>
              <w:jc w:val="both"/>
              <w:rPr>
                <w:rFonts w:asciiTheme="minorHAnsi" w:hAnsiTheme="minorHAnsi" w:cstheme="minorHAnsi"/>
                <w:b/>
                <w:sz w:val="20"/>
                <w:szCs w:val="20"/>
              </w:rPr>
            </w:pPr>
          </w:p>
        </w:tc>
      </w:tr>
      <w:tr w:rsidR="002F5418" w:rsidRPr="00B07947" w:rsidTr="00425A98">
        <w:trPr>
          <w:trHeight w:val="1739"/>
        </w:trPr>
        <w:tc>
          <w:tcPr>
            <w:tcW w:w="10031" w:type="dxa"/>
            <w:tcBorders>
              <w:top w:val="single" w:sz="4" w:space="0" w:color="auto"/>
              <w:left w:val="single" w:sz="4" w:space="0" w:color="auto"/>
              <w:right w:val="single" w:sz="4" w:space="0" w:color="auto"/>
            </w:tcBorders>
            <w:vAlign w:val="center"/>
            <w:hideMark/>
          </w:tcPr>
          <w:p w:rsidR="00AE5C99" w:rsidRDefault="00AE5C99" w:rsidP="00425A98">
            <w:pPr>
              <w:tabs>
                <w:tab w:val="left" w:pos="567"/>
              </w:tabs>
              <w:spacing w:after="0" w:line="240" w:lineRule="auto"/>
              <w:jc w:val="both"/>
              <w:rPr>
                <w:rFonts w:ascii="Calibri" w:hAnsi="Calibri" w:cs="Calibri"/>
                <w:sz w:val="20"/>
                <w:szCs w:val="20"/>
                <w:lang w:val="en-US" w:eastAsia="en-AU"/>
              </w:rPr>
            </w:pPr>
            <w:r>
              <w:rPr>
                <w:rFonts w:ascii="Calibri" w:hAnsi="Calibri" w:cs="Calibri"/>
                <w:sz w:val="20"/>
                <w:szCs w:val="20"/>
                <w:lang w:val="en-US" w:eastAsia="en-AU"/>
              </w:rPr>
              <w:t xml:space="preserve">The proposed project gathers </w:t>
            </w:r>
            <w:r>
              <w:rPr>
                <w:rFonts w:ascii="Calibri" w:hAnsi="Calibri" w:cs="Calibri"/>
                <w:b/>
                <w:sz w:val="20"/>
                <w:szCs w:val="20"/>
                <w:lang w:val="en-US" w:eastAsia="en-AU"/>
              </w:rPr>
              <w:t>information</w:t>
            </w:r>
            <w:r>
              <w:rPr>
                <w:rFonts w:ascii="Calibri" w:hAnsi="Calibri" w:cs="Calibri"/>
                <w:sz w:val="20"/>
                <w:szCs w:val="20"/>
                <w:lang w:val="en-US" w:eastAsia="en-AU"/>
              </w:rPr>
              <w:t xml:space="preserve"> about the participant beyond that which is collected routinely (information may include bio-specimens or additional investigations):</w:t>
            </w:r>
          </w:p>
          <w:p w:rsidR="00AE5C99" w:rsidRDefault="00AE5C99" w:rsidP="00425A98">
            <w:pPr>
              <w:pStyle w:val="ListParagraph"/>
              <w:numPr>
                <w:ilvl w:val="0"/>
                <w:numId w:val="10"/>
              </w:numPr>
              <w:tabs>
                <w:tab w:val="left" w:pos="567"/>
              </w:tabs>
              <w:spacing w:after="0" w:line="240" w:lineRule="auto"/>
              <w:jc w:val="both"/>
              <w:rPr>
                <w:rFonts w:ascii="Calibri" w:hAnsi="Calibri" w:cs="Calibri"/>
                <w:sz w:val="20"/>
                <w:szCs w:val="20"/>
                <w:lang w:val="en-US" w:eastAsia="en-AU"/>
              </w:rPr>
            </w:pPr>
            <w:r>
              <w:rPr>
                <w:rFonts w:ascii="Calibri" w:hAnsi="Calibri" w:cs="Calibri"/>
                <w:sz w:val="20"/>
                <w:szCs w:val="20"/>
                <w:lang w:val="en-US" w:eastAsia="en-AU"/>
              </w:rPr>
              <w:t>Testing of non-standard (innovative) protocols or equipment</w:t>
            </w:r>
          </w:p>
          <w:p w:rsidR="00AE5C99" w:rsidRDefault="00AE5C99" w:rsidP="00425A98">
            <w:pPr>
              <w:pStyle w:val="ListParagraph"/>
              <w:numPr>
                <w:ilvl w:val="0"/>
                <w:numId w:val="10"/>
              </w:numPr>
              <w:tabs>
                <w:tab w:val="left" w:pos="567"/>
              </w:tabs>
              <w:spacing w:after="0" w:line="240" w:lineRule="auto"/>
              <w:jc w:val="both"/>
              <w:rPr>
                <w:rFonts w:ascii="Calibri" w:hAnsi="Calibri" w:cs="Calibri"/>
                <w:sz w:val="20"/>
                <w:szCs w:val="20"/>
                <w:lang w:val="en-US" w:eastAsia="en-AU"/>
              </w:rPr>
            </w:pPr>
            <w:r>
              <w:rPr>
                <w:rFonts w:ascii="Calibri" w:hAnsi="Calibri" w:cs="Calibri"/>
                <w:sz w:val="20"/>
                <w:szCs w:val="20"/>
                <w:lang w:val="en-US" w:eastAsia="en-AU"/>
              </w:rPr>
              <w:t>Comparison of cohorts</w:t>
            </w:r>
          </w:p>
          <w:p w:rsidR="00AE5C99" w:rsidRDefault="00AE5C99" w:rsidP="00425A98">
            <w:pPr>
              <w:pStyle w:val="ListParagraph"/>
              <w:numPr>
                <w:ilvl w:val="0"/>
                <w:numId w:val="10"/>
              </w:numPr>
              <w:tabs>
                <w:tab w:val="left" w:pos="567"/>
              </w:tabs>
              <w:spacing w:after="0" w:line="240" w:lineRule="auto"/>
              <w:jc w:val="both"/>
              <w:rPr>
                <w:rFonts w:ascii="Calibri" w:hAnsi="Calibri" w:cs="Calibri"/>
                <w:sz w:val="20"/>
                <w:szCs w:val="20"/>
                <w:lang w:val="en-US" w:eastAsia="en-AU"/>
              </w:rPr>
            </w:pPr>
            <w:r>
              <w:rPr>
                <w:rFonts w:ascii="Calibri" w:hAnsi="Calibri" w:cs="Calibri"/>
                <w:sz w:val="20"/>
                <w:szCs w:val="20"/>
                <w:lang w:val="en-US" w:eastAsia="en-AU"/>
              </w:rPr>
              <w:t>Randomisation or the use of control groups or placebos</w:t>
            </w:r>
          </w:p>
          <w:p w:rsidR="002F5418" w:rsidRPr="00B07947" w:rsidRDefault="00AE5C99" w:rsidP="00425A98">
            <w:pPr>
              <w:pStyle w:val="ListParagraph"/>
              <w:numPr>
                <w:ilvl w:val="0"/>
                <w:numId w:val="10"/>
              </w:numPr>
              <w:tabs>
                <w:tab w:val="left" w:pos="567"/>
              </w:tabs>
              <w:spacing w:after="0" w:line="240" w:lineRule="auto"/>
              <w:jc w:val="both"/>
              <w:rPr>
                <w:rFonts w:asciiTheme="minorHAnsi" w:eastAsia="Times New Roman" w:hAnsiTheme="minorHAnsi" w:cstheme="minorHAnsi"/>
                <w:sz w:val="20"/>
                <w:szCs w:val="20"/>
                <w:lang w:eastAsia="en-AU"/>
              </w:rPr>
            </w:pPr>
            <w:r>
              <w:rPr>
                <w:rFonts w:ascii="Calibri" w:hAnsi="Calibri" w:cs="Calibri"/>
                <w:sz w:val="20"/>
                <w:szCs w:val="20"/>
                <w:lang w:val="en-US" w:eastAsia="en-AU"/>
              </w:rPr>
              <w:t>Targeted analysis of data involving minority/’vulnerable’ groups</w:t>
            </w:r>
          </w:p>
        </w:tc>
        <w:tc>
          <w:tcPr>
            <w:tcW w:w="992" w:type="dxa"/>
            <w:tcBorders>
              <w:top w:val="single" w:sz="4" w:space="0" w:color="auto"/>
              <w:left w:val="single" w:sz="4" w:space="0" w:color="auto"/>
              <w:right w:val="single" w:sz="4" w:space="0" w:color="auto"/>
            </w:tcBorders>
          </w:tcPr>
          <w:p w:rsidR="002F5418" w:rsidRPr="00B07947" w:rsidRDefault="002F5418" w:rsidP="00425A98">
            <w:pPr>
              <w:spacing w:after="0" w:line="240" w:lineRule="auto"/>
              <w:jc w:val="both"/>
              <w:rPr>
                <w:rFonts w:asciiTheme="minorHAnsi" w:hAnsiTheme="minorHAnsi" w:cstheme="minorHAnsi"/>
                <w:b/>
                <w:sz w:val="20"/>
                <w:szCs w:val="20"/>
              </w:rPr>
            </w:pPr>
          </w:p>
        </w:tc>
      </w:tr>
    </w:tbl>
    <w:p w:rsidR="00B07947" w:rsidRDefault="00B07947" w:rsidP="00425A98">
      <w:pPr>
        <w:spacing w:after="200" w:line="276" w:lineRule="auto"/>
        <w:ind w:left="-142"/>
        <w:jc w:val="both"/>
        <w:rPr>
          <w:rFonts w:asciiTheme="minorHAnsi" w:eastAsiaTheme="minorHAnsi" w:hAnsiTheme="minorHAnsi" w:cstheme="minorBidi"/>
          <w:sz w:val="22"/>
          <w:szCs w:val="22"/>
        </w:rPr>
      </w:pPr>
    </w:p>
    <w:p w:rsidR="00043658" w:rsidRPr="00466534" w:rsidRDefault="005838C8" w:rsidP="00425A98">
      <w:pPr>
        <w:pStyle w:val="IntenseQuote"/>
        <w:pBdr>
          <w:bottom w:val="single" w:sz="4" w:space="1" w:color="auto"/>
        </w:pBdr>
        <w:tabs>
          <w:tab w:val="left" w:pos="10632"/>
        </w:tabs>
        <w:ind w:left="0" w:right="-29"/>
        <w:jc w:val="both"/>
        <w:rPr>
          <w:rFonts w:asciiTheme="minorHAnsi" w:hAnsiTheme="minorHAnsi" w:cstheme="minorHAnsi"/>
          <w:i w:val="0"/>
          <w:color w:val="auto"/>
          <w:sz w:val="20"/>
        </w:rPr>
      </w:pPr>
      <w:r>
        <w:rPr>
          <w:rFonts w:asciiTheme="minorHAnsi" w:hAnsiTheme="minorHAnsi" w:cstheme="minorHAnsi"/>
          <w:i w:val="0"/>
          <w:color w:val="auto"/>
          <w:sz w:val="20"/>
        </w:rPr>
        <w:t>Project D</w:t>
      </w:r>
      <w:r w:rsidR="00043658" w:rsidRPr="00466534">
        <w:rPr>
          <w:rFonts w:asciiTheme="minorHAnsi" w:hAnsiTheme="minorHAnsi" w:cstheme="minorHAnsi"/>
          <w:i w:val="0"/>
          <w:color w:val="auto"/>
          <w:sz w:val="20"/>
        </w:rPr>
        <w:t>etails</w:t>
      </w:r>
    </w:p>
    <w:tbl>
      <w:tblPr>
        <w:tblStyle w:val="TableGrid"/>
        <w:tblW w:w="0" w:type="auto"/>
        <w:tblInd w:w="-34" w:type="dxa"/>
        <w:tblLook w:val="04A0" w:firstRow="1" w:lastRow="0" w:firstColumn="1" w:lastColumn="0" w:noHBand="0" w:noVBand="1"/>
      </w:tblPr>
      <w:tblGrid>
        <w:gridCol w:w="3261"/>
        <w:gridCol w:w="7796"/>
      </w:tblGrid>
      <w:tr w:rsidR="00043658" w:rsidRPr="00043658" w:rsidTr="005838C8">
        <w:trPr>
          <w:trHeight w:val="402"/>
        </w:trPr>
        <w:tc>
          <w:tcPr>
            <w:tcW w:w="3261" w:type="dxa"/>
            <w:shd w:val="clear" w:color="auto" w:fill="auto"/>
          </w:tcPr>
          <w:p w:rsidR="00043658" w:rsidRPr="00043658" w:rsidRDefault="00043658" w:rsidP="00425A98">
            <w:pPr>
              <w:spacing w:after="0" w:line="240" w:lineRule="auto"/>
              <w:jc w:val="both"/>
              <w:rPr>
                <w:rFonts w:asciiTheme="minorHAnsi" w:eastAsia="Times New Roman" w:hAnsiTheme="minorHAnsi" w:cstheme="minorHAnsi"/>
                <w:b/>
                <w:sz w:val="20"/>
                <w:szCs w:val="20"/>
              </w:rPr>
            </w:pPr>
            <w:r w:rsidRPr="00043658">
              <w:rPr>
                <w:rFonts w:asciiTheme="minorHAnsi" w:eastAsia="Times New Roman" w:hAnsiTheme="minorHAnsi" w:cstheme="minorHAnsi"/>
                <w:b/>
                <w:sz w:val="20"/>
                <w:szCs w:val="20"/>
              </w:rPr>
              <w:t xml:space="preserve">Barwon Health Reference Number </w:t>
            </w:r>
          </w:p>
        </w:tc>
        <w:tc>
          <w:tcPr>
            <w:tcW w:w="7796" w:type="dxa"/>
          </w:tcPr>
          <w:p w:rsidR="00043658" w:rsidRPr="00043658" w:rsidRDefault="00043658" w:rsidP="00425A98">
            <w:pPr>
              <w:spacing w:after="0" w:line="240" w:lineRule="auto"/>
              <w:jc w:val="both"/>
              <w:rPr>
                <w:rFonts w:asciiTheme="minorHAnsi" w:eastAsia="Times New Roman" w:hAnsiTheme="minorHAnsi" w:cstheme="minorHAnsi"/>
                <w:sz w:val="20"/>
                <w:szCs w:val="20"/>
              </w:rPr>
            </w:pPr>
          </w:p>
        </w:tc>
      </w:tr>
      <w:tr w:rsidR="00043658" w:rsidRPr="00043658" w:rsidTr="005838C8">
        <w:trPr>
          <w:trHeight w:val="402"/>
        </w:trPr>
        <w:tc>
          <w:tcPr>
            <w:tcW w:w="3261" w:type="dxa"/>
            <w:shd w:val="clear" w:color="auto" w:fill="auto"/>
          </w:tcPr>
          <w:p w:rsidR="00043658" w:rsidRPr="00043658" w:rsidRDefault="00043658" w:rsidP="00425A98">
            <w:pPr>
              <w:spacing w:after="0" w:line="240" w:lineRule="auto"/>
              <w:jc w:val="both"/>
              <w:rPr>
                <w:rFonts w:asciiTheme="minorHAnsi" w:eastAsia="Times New Roman" w:hAnsiTheme="minorHAnsi" w:cstheme="minorHAnsi"/>
                <w:b/>
                <w:sz w:val="20"/>
                <w:szCs w:val="20"/>
              </w:rPr>
            </w:pPr>
            <w:r w:rsidRPr="00043658">
              <w:rPr>
                <w:rFonts w:asciiTheme="minorHAnsi" w:eastAsia="Times New Roman" w:hAnsiTheme="minorHAnsi" w:cstheme="minorHAnsi"/>
                <w:b/>
                <w:sz w:val="20"/>
                <w:szCs w:val="20"/>
              </w:rPr>
              <w:t xml:space="preserve">Project Title </w:t>
            </w:r>
          </w:p>
        </w:tc>
        <w:tc>
          <w:tcPr>
            <w:tcW w:w="7796" w:type="dxa"/>
          </w:tcPr>
          <w:p w:rsidR="00043658" w:rsidRPr="00043658" w:rsidRDefault="00043658" w:rsidP="00425A98">
            <w:pPr>
              <w:spacing w:after="0" w:line="240" w:lineRule="auto"/>
              <w:jc w:val="both"/>
              <w:rPr>
                <w:rFonts w:asciiTheme="minorHAnsi" w:eastAsia="Times New Roman" w:hAnsiTheme="minorHAnsi" w:cstheme="minorHAnsi"/>
                <w:sz w:val="20"/>
                <w:szCs w:val="20"/>
              </w:rPr>
            </w:pPr>
          </w:p>
        </w:tc>
      </w:tr>
      <w:tr w:rsidR="00043658" w:rsidRPr="00043658" w:rsidTr="005838C8">
        <w:trPr>
          <w:trHeight w:val="402"/>
        </w:trPr>
        <w:tc>
          <w:tcPr>
            <w:tcW w:w="3261" w:type="dxa"/>
            <w:shd w:val="clear" w:color="auto" w:fill="auto"/>
          </w:tcPr>
          <w:p w:rsidR="00043658" w:rsidRPr="00043658" w:rsidRDefault="00043658" w:rsidP="00425A98">
            <w:pPr>
              <w:spacing w:after="0" w:line="240" w:lineRule="auto"/>
              <w:jc w:val="both"/>
              <w:rPr>
                <w:rFonts w:asciiTheme="minorHAnsi" w:eastAsia="Times New Roman" w:hAnsiTheme="minorHAnsi" w:cstheme="minorHAnsi"/>
                <w:b/>
                <w:sz w:val="20"/>
                <w:szCs w:val="20"/>
              </w:rPr>
            </w:pPr>
            <w:r w:rsidRPr="00043658">
              <w:rPr>
                <w:rFonts w:asciiTheme="minorHAnsi" w:eastAsia="Times New Roman" w:hAnsiTheme="minorHAnsi" w:cstheme="minorHAnsi"/>
                <w:b/>
                <w:sz w:val="20"/>
                <w:szCs w:val="20"/>
              </w:rPr>
              <w:t xml:space="preserve">Principal Investigator </w:t>
            </w:r>
          </w:p>
        </w:tc>
        <w:tc>
          <w:tcPr>
            <w:tcW w:w="7796" w:type="dxa"/>
          </w:tcPr>
          <w:p w:rsidR="00043658" w:rsidRPr="00043658" w:rsidRDefault="00043658" w:rsidP="00425A98">
            <w:pPr>
              <w:spacing w:after="0" w:line="240" w:lineRule="auto"/>
              <w:jc w:val="both"/>
              <w:rPr>
                <w:rFonts w:asciiTheme="minorHAnsi" w:eastAsia="Times New Roman" w:hAnsiTheme="minorHAnsi" w:cstheme="minorHAnsi"/>
                <w:sz w:val="20"/>
                <w:szCs w:val="20"/>
              </w:rPr>
            </w:pPr>
          </w:p>
        </w:tc>
      </w:tr>
    </w:tbl>
    <w:p w:rsidR="00043658" w:rsidRDefault="00043658" w:rsidP="005838C8">
      <w:pPr>
        <w:spacing w:after="0" w:line="240" w:lineRule="auto"/>
        <w:jc w:val="both"/>
        <w:rPr>
          <w:rFonts w:asciiTheme="minorHAnsi" w:eastAsia="Times New Roman" w:hAnsiTheme="minorHAnsi" w:cstheme="minorHAnsi"/>
          <w:b/>
          <w:color w:val="000000"/>
          <w:sz w:val="20"/>
          <w:szCs w:val="20"/>
        </w:rPr>
      </w:pPr>
    </w:p>
    <w:p w:rsidR="002F5418" w:rsidRPr="00043658" w:rsidRDefault="002F5418" w:rsidP="00425A98">
      <w:pPr>
        <w:autoSpaceDE w:val="0"/>
        <w:autoSpaceDN w:val="0"/>
        <w:spacing w:after="0" w:line="240" w:lineRule="auto"/>
        <w:ind w:left="113" w:right="113"/>
        <w:jc w:val="both"/>
        <w:rPr>
          <w:rFonts w:asciiTheme="minorHAnsi" w:eastAsia="Times New Roman" w:hAnsiTheme="minorHAnsi" w:cstheme="minorHAnsi"/>
          <w:b/>
          <w:color w:val="000000"/>
          <w:sz w:val="20"/>
          <w:szCs w:val="20"/>
        </w:rPr>
      </w:pPr>
    </w:p>
    <w:p w:rsidR="00043658" w:rsidRPr="00B07947" w:rsidRDefault="005838C8" w:rsidP="00425A98">
      <w:pPr>
        <w:pBdr>
          <w:bottom w:val="single" w:sz="4" w:space="1" w:color="auto"/>
        </w:pBdr>
        <w:spacing w:after="300" w:line="240" w:lineRule="auto"/>
        <w:jc w:val="both"/>
        <w:rPr>
          <w:rFonts w:asciiTheme="minorHAnsi" w:eastAsiaTheme="majorEastAsia" w:hAnsiTheme="minorHAnsi" w:cstheme="minorHAnsi"/>
          <w:i/>
          <w:spacing w:val="5"/>
          <w:kern w:val="28"/>
          <w:sz w:val="14"/>
          <w:szCs w:val="20"/>
        </w:rPr>
      </w:pPr>
      <w:r>
        <w:rPr>
          <w:rStyle w:val="IntenseEmphasis"/>
          <w:rFonts w:asciiTheme="minorHAnsi" w:hAnsiTheme="minorHAnsi" w:cstheme="minorHAnsi"/>
          <w:i w:val="0"/>
          <w:color w:val="auto"/>
          <w:sz w:val="20"/>
        </w:rPr>
        <w:t>Project S</w:t>
      </w:r>
      <w:r w:rsidR="00043658" w:rsidRPr="00B07947">
        <w:rPr>
          <w:rStyle w:val="IntenseEmphasis"/>
          <w:rFonts w:asciiTheme="minorHAnsi" w:hAnsiTheme="minorHAnsi" w:cstheme="minorHAnsi"/>
          <w:i w:val="0"/>
          <w:color w:val="auto"/>
          <w:sz w:val="20"/>
        </w:rPr>
        <w:t xml:space="preserve">ummary </w:t>
      </w:r>
      <w:r w:rsidR="00043658" w:rsidRPr="00B07947">
        <w:rPr>
          <w:rStyle w:val="IntenseEmphasis"/>
          <w:rFonts w:asciiTheme="minorHAnsi" w:hAnsiTheme="minorHAnsi" w:cstheme="minorHAnsi"/>
          <w:b w:val="0"/>
          <w:color w:val="auto"/>
          <w:sz w:val="20"/>
        </w:rPr>
        <w:t>(a lay person summary)</w:t>
      </w:r>
    </w:p>
    <w:p w:rsidR="00043658" w:rsidRPr="00425A98" w:rsidRDefault="00425A98" w:rsidP="00425A98">
      <w:pPr>
        <w:spacing w:after="0" w:line="240" w:lineRule="auto"/>
        <w:jc w:val="both"/>
        <w:rPr>
          <w:rFonts w:asciiTheme="minorHAnsi" w:eastAsia="Times New Roman" w:hAnsiTheme="minorHAnsi" w:cstheme="minorHAnsi"/>
          <w:sz w:val="24"/>
        </w:rPr>
      </w:pPr>
      <w:r w:rsidRPr="00425A98">
        <w:rPr>
          <w:rFonts w:asciiTheme="minorHAnsi" w:eastAsia="Times New Roman" w:hAnsiTheme="minorHAnsi" w:cstheme="minorHAnsi"/>
          <w:noProof/>
          <w:sz w:val="24"/>
          <w:lang w:eastAsia="en-AU"/>
        </w:rPr>
        <mc:AlternateContent>
          <mc:Choice Requires="wps">
            <w:drawing>
              <wp:anchor distT="0" distB="0" distL="114300" distR="114300" simplePos="0" relativeHeight="251665408" behindDoc="0" locked="0" layoutInCell="1" allowOverlap="1" wp14:anchorId="2B72363B" wp14:editId="579748FA">
                <wp:simplePos x="0" y="0"/>
                <wp:positionH relativeFrom="column">
                  <wp:posOffset>-85725</wp:posOffset>
                </wp:positionH>
                <wp:positionV relativeFrom="paragraph">
                  <wp:posOffset>-635</wp:posOffset>
                </wp:positionV>
                <wp:extent cx="7010400" cy="11049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104900"/>
                        </a:xfrm>
                        <a:prstGeom prst="rect">
                          <a:avLst/>
                        </a:prstGeom>
                        <a:solidFill>
                          <a:srgbClr val="FFFFFF"/>
                        </a:solidFill>
                        <a:ln w="9525">
                          <a:solidFill>
                            <a:srgbClr val="000000"/>
                          </a:solidFill>
                          <a:miter lim="800000"/>
                          <a:headEnd/>
                          <a:tailEnd/>
                        </a:ln>
                      </wps:spPr>
                      <wps:txbx>
                        <w:txbxContent>
                          <w:p w:rsidR="00425A98" w:rsidRPr="00425A98" w:rsidRDefault="00425A98">
                            <w:pPr>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5pt;margin-top:-.05pt;width:552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">
                <v:textbox>
                  <w:txbxContent>
                    <w:p w:rsidR="00425A98" w:rsidRPr="00425A98" w:rsidRDefault="00425A98">
                      <w:pPr>
                        <w:rPr>
                          <w:rFonts w:asciiTheme="minorHAnsi" w:hAnsiTheme="minorHAnsi" w:cstheme="minorHAnsi"/>
                          <w:sz w:val="20"/>
                        </w:rPr>
                      </w:pPr>
                    </w:p>
                  </w:txbxContent>
                </v:textbox>
              </v:shape>
            </w:pict>
          </mc:Fallback>
        </mc:AlternateContent>
      </w:r>
    </w:p>
    <w:p w:rsidR="00043658" w:rsidRDefault="00043658" w:rsidP="00425A98">
      <w:pPr>
        <w:spacing w:after="0" w:line="240" w:lineRule="auto"/>
        <w:jc w:val="both"/>
        <w:rPr>
          <w:rFonts w:asciiTheme="minorHAnsi" w:eastAsia="Times New Roman" w:hAnsiTheme="minorHAnsi" w:cstheme="minorHAnsi"/>
          <w:color w:val="0000FF"/>
          <w:sz w:val="20"/>
          <w:szCs w:val="20"/>
        </w:rPr>
      </w:pPr>
    </w:p>
    <w:p w:rsidR="002F5418" w:rsidRPr="00043658" w:rsidRDefault="002F5418" w:rsidP="00425A98">
      <w:pPr>
        <w:spacing w:after="0" w:line="240" w:lineRule="auto"/>
        <w:jc w:val="both"/>
        <w:rPr>
          <w:rFonts w:asciiTheme="minorHAnsi" w:eastAsia="Times New Roman" w:hAnsiTheme="minorHAnsi" w:cstheme="minorHAnsi"/>
          <w:color w:val="0000FF"/>
          <w:sz w:val="20"/>
          <w:szCs w:val="20"/>
        </w:rPr>
      </w:pPr>
    </w:p>
    <w:p w:rsidR="00043658" w:rsidRPr="00620E55" w:rsidRDefault="00043658" w:rsidP="00425A98">
      <w:pPr>
        <w:pStyle w:val="ListParagraph"/>
        <w:numPr>
          <w:ilvl w:val="0"/>
          <w:numId w:val="4"/>
        </w:numPr>
        <w:pBdr>
          <w:bottom w:val="single" w:sz="4" w:space="1" w:color="auto"/>
        </w:pBdr>
        <w:spacing w:after="0" w:line="240" w:lineRule="auto"/>
        <w:jc w:val="both"/>
        <w:rPr>
          <w:rFonts w:asciiTheme="minorHAnsi" w:eastAsia="Times New Roman" w:hAnsiTheme="minorHAnsi" w:cstheme="minorHAnsi"/>
          <w:b/>
          <w:vanish/>
          <w:sz w:val="20"/>
          <w:szCs w:val="20"/>
        </w:rPr>
      </w:pPr>
    </w:p>
    <w:p w:rsidR="00043658" w:rsidRPr="00466534" w:rsidRDefault="00043658" w:rsidP="00425A98">
      <w:pPr>
        <w:spacing w:after="0" w:line="240" w:lineRule="auto"/>
        <w:jc w:val="both"/>
        <w:rPr>
          <w:rFonts w:asciiTheme="minorHAnsi" w:eastAsia="Times New Roman" w:hAnsiTheme="minorHAnsi" w:cstheme="minorHAnsi"/>
          <w:b/>
          <w:vanish/>
          <w:sz w:val="20"/>
          <w:szCs w:val="20"/>
        </w:rPr>
      </w:pPr>
    </w:p>
    <w:p w:rsidR="00043658" w:rsidRPr="00466534" w:rsidRDefault="00043658" w:rsidP="00425A98">
      <w:pPr>
        <w:spacing w:after="0" w:line="240" w:lineRule="auto"/>
        <w:jc w:val="both"/>
        <w:rPr>
          <w:rFonts w:asciiTheme="minorHAnsi" w:eastAsia="Times New Roman" w:hAnsiTheme="minorHAnsi" w:cstheme="minorHAnsi"/>
          <w:b/>
          <w:vanish/>
          <w:sz w:val="20"/>
          <w:szCs w:val="20"/>
        </w:rPr>
      </w:pPr>
    </w:p>
    <w:p w:rsidR="00043658" w:rsidRPr="00466534" w:rsidRDefault="00043658" w:rsidP="00425A98">
      <w:pPr>
        <w:spacing w:after="0" w:line="240" w:lineRule="auto"/>
        <w:jc w:val="both"/>
        <w:rPr>
          <w:rFonts w:asciiTheme="minorHAnsi" w:eastAsia="Times New Roman" w:hAnsiTheme="minorHAnsi" w:cstheme="minorHAnsi"/>
          <w:b/>
          <w:vanish/>
          <w:sz w:val="20"/>
          <w:szCs w:val="20"/>
        </w:rPr>
      </w:pPr>
    </w:p>
    <w:p w:rsidR="00425A98" w:rsidRDefault="00425A98" w:rsidP="00425A98">
      <w:pPr>
        <w:spacing w:after="200" w:line="276" w:lineRule="auto"/>
        <w:jc w:val="both"/>
        <w:rPr>
          <w:rFonts w:asciiTheme="minorHAnsi" w:hAnsiTheme="minorHAnsi" w:cstheme="minorHAnsi"/>
          <w:i/>
          <w:sz w:val="20"/>
        </w:rPr>
      </w:pPr>
    </w:p>
    <w:p w:rsidR="00425A98" w:rsidRDefault="00425A98" w:rsidP="00425A98">
      <w:pPr>
        <w:spacing w:after="200" w:line="276" w:lineRule="auto"/>
        <w:jc w:val="both"/>
        <w:rPr>
          <w:rFonts w:asciiTheme="minorHAnsi" w:hAnsiTheme="minorHAnsi" w:cstheme="minorHAnsi"/>
          <w:i/>
          <w:sz w:val="20"/>
        </w:rPr>
      </w:pPr>
    </w:p>
    <w:p w:rsidR="00425A98" w:rsidRDefault="00425A98" w:rsidP="00425A98">
      <w:pPr>
        <w:spacing w:after="0" w:line="276" w:lineRule="auto"/>
        <w:jc w:val="both"/>
        <w:rPr>
          <w:rFonts w:asciiTheme="minorHAnsi" w:hAnsiTheme="minorHAnsi" w:cstheme="minorHAnsi"/>
          <w:sz w:val="20"/>
        </w:rPr>
      </w:pPr>
    </w:p>
    <w:p w:rsidR="00425A98" w:rsidRDefault="00425A98" w:rsidP="00425A98">
      <w:pPr>
        <w:spacing w:after="0" w:line="276" w:lineRule="auto"/>
        <w:jc w:val="both"/>
        <w:rPr>
          <w:rFonts w:asciiTheme="minorHAnsi" w:hAnsiTheme="minorHAnsi" w:cstheme="minorHAnsi"/>
          <w:sz w:val="20"/>
        </w:rPr>
      </w:pPr>
    </w:p>
    <w:p w:rsidR="00043658" w:rsidRPr="00425A98" w:rsidRDefault="00425A98" w:rsidP="00425A98">
      <w:pPr>
        <w:pBdr>
          <w:bottom w:val="single" w:sz="4" w:space="1" w:color="auto"/>
        </w:pBdr>
        <w:spacing w:after="200" w:line="276" w:lineRule="auto"/>
        <w:jc w:val="both"/>
        <w:rPr>
          <w:rFonts w:asciiTheme="minorHAnsi" w:hAnsiTheme="minorHAnsi" w:cstheme="minorHAnsi"/>
          <w:b/>
          <w:bCs/>
          <w:iCs/>
          <w:sz w:val="20"/>
        </w:rPr>
      </w:pPr>
      <w:r>
        <w:rPr>
          <w:rFonts w:asciiTheme="minorHAnsi" w:hAnsiTheme="minorHAnsi" w:cstheme="minorHAnsi"/>
          <w:b/>
          <w:sz w:val="20"/>
        </w:rPr>
        <w:t>Justification for Exemption from HREC R</w:t>
      </w:r>
      <w:r w:rsidR="002F5418" w:rsidRPr="00425A98">
        <w:rPr>
          <w:rFonts w:asciiTheme="minorHAnsi" w:hAnsiTheme="minorHAnsi" w:cstheme="minorHAnsi"/>
          <w:b/>
          <w:sz w:val="20"/>
        </w:rPr>
        <w:t>eview (tick one)</w:t>
      </w:r>
    </w:p>
    <w:p w:rsidR="00043658" w:rsidRPr="00043658" w:rsidRDefault="000D4C75" w:rsidP="00425A98">
      <w:pPr>
        <w:spacing w:after="120" w:line="240" w:lineRule="auto"/>
        <w:ind w:left="720" w:hanging="720"/>
        <w:jc w:val="both"/>
        <w:rPr>
          <w:rFonts w:asciiTheme="minorHAnsi" w:eastAsia="Times New Roman" w:hAnsiTheme="minorHAnsi" w:cstheme="minorHAnsi"/>
          <w:sz w:val="20"/>
          <w:szCs w:val="20"/>
        </w:rPr>
      </w:pPr>
      <w:r>
        <w:rPr>
          <w:rFonts w:cs="Verdana"/>
          <w:b/>
          <w:szCs w:val="20"/>
        </w:rPr>
        <w:fldChar w:fldCharType="begin">
          <w:ffData>
            <w:name w:val="Check1"/>
            <w:enabled/>
            <w:calcOnExit w:val="0"/>
            <w:checkBox>
              <w:sizeAuto/>
              <w:default w:val="0"/>
              <w:checked w:val="0"/>
            </w:checkBox>
          </w:ffData>
        </w:fldChar>
      </w:r>
      <w:bookmarkStart w:id="0" w:name="Check1"/>
      <w:r>
        <w:rPr>
          <w:rFonts w:cs="Verdana"/>
          <w:b/>
          <w:szCs w:val="20"/>
        </w:rPr>
        <w:instrText xml:space="preserve"> FORMCHECKBOX </w:instrText>
      </w:r>
      <w:r w:rsidR="002E545F">
        <w:rPr>
          <w:rFonts w:cs="Verdana"/>
          <w:b/>
          <w:szCs w:val="20"/>
        </w:rPr>
      </w:r>
      <w:r w:rsidR="002E545F">
        <w:rPr>
          <w:rFonts w:cs="Verdana"/>
          <w:b/>
          <w:szCs w:val="20"/>
        </w:rPr>
        <w:fldChar w:fldCharType="separate"/>
      </w:r>
      <w:r>
        <w:rPr>
          <w:rFonts w:cs="Verdana"/>
          <w:b/>
          <w:szCs w:val="20"/>
        </w:rPr>
        <w:fldChar w:fldCharType="end"/>
      </w:r>
      <w:bookmarkEnd w:id="0"/>
      <w:r w:rsidR="00043658" w:rsidRPr="00043658">
        <w:rPr>
          <w:rFonts w:asciiTheme="minorHAnsi" w:eastAsia="Times New Roman" w:hAnsiTheme="minorHAnsi" w:cstheme="minorHAnsi"/>
          <w:sz w:val="20"/>
        </w:rPr>
        <w:tab/>
      </w:r>
      <w:r w:rsidR="00290B8E" w:rsidRPr="00043658">
        <w:rPr>
          <w:rFonts w:asciiTheme="minorHAnsi" w:eastAsia="Times New Roman" w:hAnsiTheme="minorHAnsi" w:cstheme="minorHAnsi"/>
          <w:b/>
          <w:sz w:val="20"/>
          <w:szCs w:val="20"/>
          <w:u w:val="single"/>
        </w:rPr>
        <w:t>My project involves use of existing data or records</w:t>
      </w:r>
      <w:r w:rsidR="00290B8E" w:rsidRPr="00043658">
        <w:rPr>
          <w:rFonts w:asciiTheme="minorHAnsi" w:eastAsia="Times New Roman" w:hAnsiTheme="minorHAnsi" w:cstheme="minorHAnsi"/>
          <w:sz w:val="20"/>
          <w:szCs w:val="20"/>
        </w:rPr>
        <w:t xml:space="preserve"> that contain only non-identifiable data about human beings</w:t>
      </w:r>
      <w:r w:rsidR="00290B8E">
        <w:rPr>
          <w:rFonts w:asciiTheme="minorHAnsi" w:eastAsia="Times New Roman" w:hAnsiTheme="minorHAnsi" w:cstheme="minorHAnsi"/>
          <w:sz w:val="20"/>
          <w:szCs w:val="20"/>
        </w:rPr>
        <w:t>;</w:t>
      </w:r>
      <w:r w:rsidR="00290B8E" w:rsidRPr="00290B8E">
        <w:rPr>
          <w:rFonts w:asciiTheme="minorHAnsi" w:eastAsia="Times New Roman" w:hAnsiTheme="minorHAnsi" w:cstheme="minorHAnsi"/>
          <w:b/>
          <w:color w:val="000000"/>
          <w:sz w:val="20"/>
          <w:szCs w:val="20"/>
          <w:u w:val="single"/>
        </w:rPr>
        <w:t xml:space="preserve"> </w:t>
      </w:r>
      <w:r w:rsidR="00043658" w:rsidRPr="00043658">
        <w:rPr>
          <w:rFonts w:asciiTheme="minorHAnsi" w:eastAsia="Times New Roman" w:hAnsiTheme="minorHAnsi" w:cstheme="minorHAnsi"/>
          <w:sz w:val="20"/>
          <w:szCs w:val="20"/>
        </w:rPr>
        <w:t xml:space="preserve"> </w:t>
      </w:r>
    </w:p>
    <w:p w:rsidR="00043658" w:rsidRDefault="000D4C75" w:rsidP="00425A98">
      <w:pPr>
        <w:spacing w:after="120" w:line="240" w:lineRule="auto"/>
        <w:ind w:left="720" w:hanging="720"/>
        <w:jc w:val="both"/>
        <w:rPr>
          <w:rFonts w:asciiTheme="minorHAnsi" w:eastAsia="Times New Roman" w:hAnsiTheme="minorHAnsi" w:cstheme="minorHAnsi"/>
          <w:sz w:val="20"/>
          <w:szCs w:val="20"/>
        </w:rPr>
      </w:pPr>
      <w:r>
        <w:rPr>
          <w:rFonts w:cs="Verdana"/>
          <w:b/>
          <w:szCs w:val="20"/>
        </w:rPr>
        <w:fldChar w:fldCharType="begin">
          <w:ffData>
            <w:name w:val="Check1"/>
            <w:enabled/>
            <w:calcOnExit w:val="0"/>
            <w:checkBox>
              <w:sizeAuto/>
              <w:default w:val="0"/>
              <w:checked w:val="0"/>
            </w:checkBox>
          </w:ffData>
        </w:fldChar>
      </w:r>
      <w:r>
        <w:rPr>
          <w:rFonts w:cs="Verdana"/>
          <w:b/>
          <w:szCs w:val="20"/>
        </w:rPr>
        <w:instrText xml:space="preserve"> FORMCHECKBOX </w:instrText>
      </w:r>
      <w:r w:rsidR="002E545F">
        <w:rPr>
          <w:rFonts w:cs="Verdana"/>
          <w:b/>
          <w:szCs w:val="20"/>
        </w:rPr>
      </w:r>
      <w:r w:rsidR="002E545F">
        <w:rPr>
          <w:rFonts w:cs="Verdana"/>
          <w:b/>
          <w:szCs w:val="20"/>
        </w:rPr>
        <w:fldChar w:fldCharType="separate"/>
      </w:r>
      <w:r>
        <w:rPr>
          <w:rFonts w:cs="Verdana"/>
          <w:b/>
          <w:szCs w:val="20"/>
        </w:rPr>
        <w:fldChar w:fldCharType="end"/>
      </w:r>
      <w:r w:rsidR="00043658" w:rsidRPr="00043658">
        <w:rPr>
          <w:rFonts w:asciiTheme="minorHAnsi" w:eastAsia="Times New Roman" w:hAnsiTheme="minorHAnsi" w:cstheme="minorHAnsi"/>
          <w:sz w:val="20"/>
        </w:rPr>
        <w:tab/>
      </w:r>
      <w:r w:rsidR="00290B8E" w:rsidRPr="00043658">
        <w:rPr>
          <w:rFonts w:asciiTheme="minorHAnsi" w:eastAsia="Times New Roman" w:hAnsiTheme="minorHAnsi" w:cstheme="minorHAnsi"/>
          <w:b/>
          <w:color w:val="000000"/>
          <w:sz w:val="20"/>
          <w:szCs w:val="20"/>
          <w:u w:val="single"/>
        </w:rPr>
        <w:t xml:space="preserve">My project  involves  only </w:t>
      </w:r>
      <w:r w:rsidR="00290B8E" w:rsidRPr="00043658">
        <w:rPr>
          <w:rFonts w:asciiTheme="minorHAnsi" w:eastAsia="Times New Roman" w:hAnsiTheme="minorHAnsi" w:cstheme="minorHAnsi"/>
          <w:b/>
          <w:sz w:val="20"/>
          <w:szCs w:val="20"/>
          <w:u w:val="single"/>
        </w:rPr>
        <w:t>‘negligible risk’</w:t>
      </w:r>
      <w:r w:rsidR="00290B8E" w:rsidRPr="00043658">
        <w:rPr>
          <w:rFonts w:asciiTheme="minorHAnsi" w:eastAsia="Times New Roman" w:hAnsiTheme="minorHAnsi" w:cstheme="minorHAnsi"/>
          <w:sz w:val="20"/>
          <w:szCs w:val="20"/>
        </w:rPr>
        <w:t xml:space="preserve"> (as defined in the National Statement on Ethical Conduct in Human Research, Chapter 2.1, Paragraph 2.1.7, i.e. there is no foreseeable risk of ‘harm’ or ‘discomfort’ to participants and any foreseeable risk involves no more than ‘inconvenience’ to participants); </w:t>
      </w:r>
    </w:p>
    <w:p w:rsidR="000D4C75" w:rsidRPr="000D4C75" w:rsidRDefault="000D4C75" w:rsidP="00425A98">
      <w:pPr>
        <w:spacing w:after="120" w:line="240" w:lineRule="auto"/>
        <w:ind w:left="720" w:hanging="720"/>
        <w:jc w:val="both"/>
        <w:rPr>
          <w:rFonts w:asciiTheme="minorHAnsi" w:eastAsia="Times New Roman" w:hAnsiTheme="minorHAnsi" w:cstheme="minorHAnsi"/>
          <w:sz w:val="20"/>
          <w:szCs w:val="20"/>
        </w:rPr>
      </w:pPr>
      <w:r>
        <w:rPr>
          <w:rFonts w:cs="Verdana"/>
          <w:b/>
          <w:szCs w:val="20"/>
        </w:rPr>
        <w:fldChar w:fldCharType="begin">
          <w:ffData>
            <w:name w:val="Check1"/>
            <w:enabled/>
            <w:calcOnExit w:val="0"/>
            <w:checkBox>
              <w:sizeAuto/>
              <w:default w:val="0"/>
              <w:checked w:val="0"/>
            </w:checkBox>
          </w:ffData>
        </w:fldChar>
      </w:r>
      <w:r>
        <w:rPr>
          <w:rFonts w:cs="Verdana"/>
          <w:b/>
          <w:szCs w:val="20"/>
        </w:rPr>
        <w:instrText xml:space="preserve"> FORMCHECKBOX </w:instrText>
      </w:r>
      <w:r w:rsidR="002E545F">
        <w:rPr>
          <w:rFonts w:cs="Verdana"/>
          <w:b/>
          <w:szCs w:val="20"/>
        </w:rPr>
      </w:r>
      <w:r w:rsidR="002E545F">
        <w:rPr>
          <w:rFonts w:cs="Verdana"/>
          <w:b/>
          <w:szCs w:val="20"/>
        </w:rPr>
        <w:fldChar w:fldCharType="separate"/>
      </w:r>
      <w:r>
        <w:rPr>
          <w:rFonts w:cs="Verdana"/>
          <w:b/>
          <w:szCs w:val="20"/>
        </w:rPr>
        <w:fldChar w:fldCharType="end"/>
      </w:r>
      <w:r>
        <w:rPr>
          <w:rFonts w:cs="Verdana"/>
          <w:b/>
          <w:szCs w:val="20"/>
        </w:rPr>
        <w:tab/>
      </w:r>
      <w:r>
        <w:rPr>
          <w:rFonts w:asciiTheme="minorHAnsi" w:hAnsiTheme="minorHAnsi" w:cstheme="minorHAnsi"/>
          <w:b/>
          <w:sz w:val="20"/>
          <w:szCs w:val="20"/>
          <w:u w:val="single"/>
        </w:rPr>
        <w:t>My project has prior approval</w:t>
      </w:r>
      <w:r>
        <w:rPr>
          <w:rFonts w:asciiTheme="minorHAnsi" w:hAnsiTheme="minorHAnsi" w:cstheme="minorHAnsi"/>
          <w:sz w:val="20"/>
          <w:szCs w:val="20"/>
        </w:rPr>
        <w:t xml:space="preserve"> from a NHMRC accredited HREC.</w:t>
      </w:r>
    </w:p>
    <w:p w:rsidR="00043658" w:rsidRDefault="00043658" w:rsidP="00425A98">
      <w:pPr>
        <w:spacing w:after="120" w:line="240" w:lineRule="auto"/>
        <w:jc w:val="both"/>
        <w:rPr>
          <w:rFonts w:asciiTheme="minorHAnsi" w:eastAsia="Times New Roman" w:hAnsiTheme="minorHAnsi" w:cstheme="minorHAnsi"/>
          <w:sz w:val="4"/>
          <w:szCs w:val="20"/>
        </w:rPr>
      </w:pPr>
    </w:p>
    <w:p w:rsidR="00425A98" w:rsidRDefault="00425A98" w:rsidP="00425A98">
      <w:pPr>
        <w:pStyle w:val="IntenseQuote"/>
        <w:pBdr>
          <w:bottom w:val="single" w:sz="4" w:space="1" w:color="auto"/>
        </w:pBdr>
        <w:spacing w:after="0" w:line="240" w:lineRule="auto"/>
        <w:ind w:left="0" w:right="-29"/>
        <w:jc w:val="both"/>
        <w:rPr>
          <w:rFonts w:asciiTheme="minorHAnsi" w:hAnsiTheme="minorHAnsi" w:cstheme="minorHAnsi"/>
          <w:i w:val="0"/>
          <w:color w:val="auto"/>
          <w:sz w:val="20"/>
        </w:rPr>
      </w:pPr>
    </w:p>
    <w:p w:rsidR="00043658" w:rsidRPr="00466534" w:rsidRDefault="00425A98" w:rsidP="00425A98">
      <w:pPr>
        <w:pStyle w:val="IntenseQuote"/>
        <w:pBdr>
          <w:bottom w:val="single" w:sz="4" w:space="1" w:color="auto"/>
        </w:pBdr>
        <w:ind w:left="0" w:right="-29"/>
        <w:jc w:val="both"/>
        <w:rPr>
          <w:rFonts w:asciiTheme="minorHAnsi" w:hAnsiTheme="minorHAnsi" w:cstheme="minorHAnsi"/>
          <w:i w:val="0"/>
          <w:color w:val="auto"/>
          <w:sz w:val="20"/>
        </w:rPr>
      </w:pPr>
      <w:r>
        <w:rPr>
          <w:rFonts w:asciiTheme="minorHAnsi" w:hAnsiTheme="minorHAnsi" w:cstheme="minorHAnsi"/>
          <w:i w:val="0"/>
          <w:color w:val="auto"/>
          <w:sz w:val="20"/>
        </w:rPr>
        <w:t>A</w:t>
      </w:r>
      <w:r w:rsidR="00043658" w:rsidRPr="00466534">
        <w:rPr>
          <w:rFonts w:asciiTheme="minorHAnsi" w:hAnsiTheme="minorHAnsi" w:cstheme="minorHAnsi"/>
          <w:i w:val="0"/>
          <w:color w:val="auto"/>
          <w:sz w:val="20"/>
        </w:rPr>
        <w:t>pplication</w:t>
      </w:r>
      <w:r>
        <w:rPr>
          <w:rFonts w:asciiTheme="minorHAnsi" w:hAnsiTheme="minorHAnsi" w:cstheme="minorHAnsi"/>
          <w:i w:val="0"/>
          <w:color w:val="auto"/>
          <w:sz w:val="20"/>
        </w:rPr>
        <w:t xml:space="preserve"> Documents</w:t>
      </w:r>
    </w:p>
    <w:p w:rsidR="00043658" w:rsidRDefault="00425A98" w:rsidP="00425A98">
      <w:pPr>
        <w:spacing w:after="0" w:line="240"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Please refer to the </w:t>
      </w:r>
      <w:hyperlink r:id="rId13" w:history="1">
        <w:r w:rsidRPr="00425A98">
          <w:rPr>
            <w:rStyle w:val="Hyperlink"/>
            <w:rFonts w:asciiTheme="minorHAnsi" w:eastAsia="Times New Roman" w:hAnsiTheme="minorHAnsi" w:cstheme="minorHAnsi"/>
            <w:sz w:val="20"/>
            <w:szCs w:val="20"/>
          </w:rPr>
          <w:t>Negligible Risk/QA Single-Site Application Guide</w:t>
        </w:r>
      </w:hyperlink>
      <w:r>
        <w:rPr>
          <w:rFonts w:asciiTheme="minorHAnsi" w:eastAsia="Times New Roman" w:hAnsiTheme="minorHAnsi" w:cstheme="minorHAnsi"/>
          <w:sz w:val="20"/>
          <w:szCs w:val="20"/>
        </w:rPr>
        <w:t xml:space="preserve"> for documentation requirements.</w:t>
      </w:r>
    </w:p>
    <w:p w:rsidR="002F5418" w:rsidRPr="00043658" w:rsidRDefault="002F5418" w:rsidP="00425A98">
      <w:pPr>
        <w:spacing w:after="0" w:line="240" w:lineRule="auto"/>
        <w:jc w:val="both"/>
        <w:rPr>
          <w:rFonts w:asciiTheme="minorHAnsi" w:eastAsia="Times New Roman" w:hAnsiTheme="minorHAnsi" w:cstheme="minorHAnsi"/>
          <w:sz w:val="20"/>
          <w:szCs w:val="20"/>
        </w:rPr>
      </w:pPr>
    </w:p>
    <w:p w:rsidR="00425A98" w:rsidRDefault="00425A98" w:rsidP="00425A98">
      <w:pPr>
        <w:spacing w:after="300" w:line="240" w:lineRule="auto"/>
        <w:jc w:val="both"/>
        <w:rPr>
          <w:rFonts w:asciiTheme="minorHAnsi" w:eastAsiaTheme="majorEastAsia" w:hAnsiTheme="minorHAnsi" w:cstheme="minorHAnsi"/>
          <w:b/>
          <w:spacing w:val="5"/>
          <w:kern w:val="28"/>
          <w:sz w:val="20"/>
          <w:szCs w:val="20"/>
        </w:rPr>
      </w:pPr>
      <w:bookmarkStart w:id="1" w:name="_GoBack"/>
      <w:bookmarkEnd w:id="1"/>
    </w:p>
    <w:p w:rsidR="00425A98" w:rsidRDefault="00425A98" w:rsidP="00425A98">
      <w:pPr>
        <w:spacing w:after="300" w:line="240" w:lineRule="auto"/>
        <w:jc w:val="both"/>
        <w:rPr>
          <w:rFonts w:asciiTheme="minorHAnsi" w:eastAsiaTheme="majorEastAsia" w:hAnsiTheme="minorHAnsi" w:cstheme="minorHAnsi"/>
          <w:b/>
          <w:spacing w:val="5"/>
          <w:kern w:val="28"/>
          <w:sz w:val="20"/>
          <w:szCs w:val="20"/>
        </w:rPr>
      </w:pPr>
    </w:p>
    <w:p w:rsidR="00425A98" w:rsidRPr="00425A98" w:rsidRDefault="00425A98" w:rsidP="00425A98">
      <w:pPr>
        <w:pStyle w:val="IntenseQuote"/>
        <w:pBdr>
          <w:bottom w:val="single" w:sz="4" w:space="1" w:color="auto"/>
        </w:pBdr>
        <w:ind w:left="0" w:right="21"/>
        <w:rPr>
          <w:rFonts w:asciiTheme="minorHAnsi" w:eastAsia="Calibri" w:hAnsiTheme="minorHAnsi" w:cstheme="minorHAnsi"/>
          <w:b w:val="0"/>
          <w:i w:val="0"/>
          <w:color w:val="auto"/>
          <w:sz w:val="20"/>
        </w:rPr>
      </w:pPr>
      <w:bookmarkStart w:id="2" w:name="_PART_F2_–"/>
      <w:bookmarkStart w:id="3" w:name="F2"/>
      <w:bookmarkStart w:id="4" w:name="PartG1"/>
      <w:bookmarkEnd w:id="2"/>
      <w:bookmarkEnd w:id="3"/>
      <w:bookmarkEnd w:id="4"/>
      <w:r w:rsidRPr="00425A98">
        <w:rPr>
          <w:rFonts w:asciiTheme="minorHAnsi" w:eastAsia="Calibri" w:hAnsiTheme="minorHAnsi" w:cstheme="minorHAnsi"/>
          <w:i w:val="0"/>
          <w:color w:val="auto"/>
          <w:sz w:val="20"/>
        </w:rPr>
        <w:lastRenderedPageBreak/>
        <w:t xml:space="preserve">Barwon Health </w:t>
      </w:r>
      <w:r>
        <w:rPr>
          <w:rFonts w:asciiTheme="minorHAnsi" w:eastAsia="Calibri" w:hAnsiTheme="minorHAnsi" w:cstheme="minorHAnsi"/>
          <w:i w:val="0"/>
          <w:color w:val="auto"/>
          <w:sz w:val="20"/>
        </w:rPr>
        <w:t xml:space="preserve">Principal </w:t>
      </w:r>
      <w:r w:rsidRPr="00425A98">
        <w:rPr>
          <w:rFonts w:asciiTheme="minorHAnsi" w:eastAsia="Calibri" w:hAnsiTheme="minorHAnsi" w:cstheme="minorHAnsi"/>
          <w:i w:val="0"/>
          <w:color w:val="auto"/>
          <w:sz w:val="20"/>
        </w:rPr>
        <w:t>Investigator Details</w:t>
      </w:r>
    </w:p>
    <w:tbl>
      <w:tblPr>
        <w:tblW w:w="11057" w:type="dxa"/>
        <w:tblInd w:w="-137" w:type="dxa"/>
        <w:tblLayout w:type="fixed"/>
        <w:tblCellMar>
          <w:left w:w="0" w:type="dxa"/>
          <w:right w:w="0" w:type="dxa"/>
        </w:tblCellMar>
        <w:tblLook w:val="01E0" w:firstRow="1" w:lastRow="1" w:firstColumn="1" w:lastColumn="1" w:noHBand="0" w:noVBand="0"/>
      </w:tblPr>
      <w:tblGrid>
        <w:gridCol w:w="3261"/>
        <w:gridCol w:w="7796"/>
      </w:tblGrid>
      <w:tr w:rsidR="00425A98" w:rsidRPr="00425A98" w:rsidTr="005838C8">
        <w:trPr>
          <w:trHeight w:hRule="exact" w:val="39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25A98" w:rsidRPr="00425A98" w:rsidRDefault="00425A98" w:rsidP="00061BAD">
            <w:pPr>
              <w:widowControl w:val="0"/>
              <w:ind w:left="102" w:right="-20"/>
              <w:rPr>
                <w:rFonts w:asciiTheme="minorHAnsi" w:eastAsia="Verdana" w:hAnsiTheme="minorHAnsi" w:cstheme="minorHAnsi"/>
                <w:sz w:val="20"/>
              </w:rPr>
            </w:pPr>
            <w:r w:rsidRPr="00425A98">
              <w:rPr>
                <w:rFonts w:asciiTheme="minorHAnsi" w:hAnsiTheme="minorHAnsi" w:cstheme="minorHAnsi"/>
                <w:color w:val="000000"/>
                <w:sz w:val="20"/>
              </w:rPr>
              <w:t>Name (title/given name/surname)</w:t>
            </w:r>
          </w:p>
        </w:tc>
        <w:tc>
          <w:tcPr>
            <w:tcW w:w="7796" w:type="dxa"/>
            <w:tcBorders>
              <w:top w:val="single" w:sz="4" w:space="0" w:color="000000"/>
              <w:left w:val="single" w:sz="4" w:space="0" w:color="000000"/>
              <w:bottom w:val="single" w:sz="4" w:space="0" w:color="000000"/>
              <w:right w:val="single" w:sz="4" w:space="0" w:color="000000"/>
            </w:tcBorders>
          </w:tcPr>
          <w:p w:rsidR="00425A98" w:rsidRPr="00425A98" w:rsidRDefault="00425A98" w:rsidP="00061BAD">
            <w:pPr>
              <w:widowControl w:val="0"/>
              <w:ind w:left="102" w:right="-20"/>
              <w:rPr>
                <w:rFonts w:asciiTheme="minorHAnsi" w:eastAsia="Verdana" w:hAnsiTheme="minorHAnsi" w:cstheme="minorHAnsi"/>
                <w:b/>
                <w:sz w:val="20"/>
              </w:rPr>
            </w:pPr>
          </w:p>
        </w:tc>
      </w:tr>
      <w:tr w:rsidR="00425A98" w:rsidRPr="00425A98" w:rsidTr="005838C8">
        <w:trPr>
          <w:trHeight w:hRule="exact" w:val="39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25A98" w:rsidRPr="00425A98" w:rsidRDefault="00425A98" w:rsidP="00061BAD">
            <w:pPr>
              <w:widowControl w:val="0"/>
              <w:ind w:left="102" w:right="-20"/>
              <w:rPr>
                <w:rFonts w:asciiTheme="minorHAnsi" w:eastAsia="Verdana" w:hAnsiTheme="minorHAnsi" w:cstheme="minorHAnsi"/>
                <w:sz w:val="20"/>
              </w:rPr>
            </w:pPr>
            <w:r w:rsidRPr="00425A98">
              <w:rPr>
                <w:rFonts w:asciiTheme="minorHAnsi" w:hAnsiTheme="minorHAnsi" w:cstheme="minorHAnsi"/>
                <w:color w:val="000000"/>
                <w:sz w:val="20"/>
              </w:rPr>
              <w:t>Qualifications</w:t>
            </w:r>
          </w:p>
        </w:tc>
        <w:tc>
          <w:tcPr>
            <w:tcW w:w="7796" w:type="dxa"/>
            <w:tcBorders>
              <w:top w:val="single" w:sz="4" w:space="0" w:color="000000"/>
              <w:left w:val="single" w:sz="4" w:space="0" w:color="000000"/>
              <w:bottom w:val="single" w:sz="4" w:space="0" w:color="000000"/>
              <w:right w:val="single" w:sz="4" w:space="0" w:color="000000"/>
            </w:tcBorders>
          </w:tcPr>
          <w:p w:rsidR="00425A98" w:rsidRPr="00425A98" w:rsidRDefault="00425A98" w:rsidP="00061BAD">
            <w:pPr>
              <w:widowControl w:val="0"/>
              <w:ind w:left="102" w:right="-20"/>
              <w:rPr>
                <w:rFonts w:asciiTheme="minorHAnsi" w:eastAsia="Verdana" w:hAnsiTheme="minorHAnsi" w:cstheme="minorHAnsi"/>
                <w:b/>
                <w:sz w:val="20"/>
              </w:rPr>
            </w:pPr>
          </w:p>
          <w:p w:rsidR="00425A98" w:rsidRPr="00425A98" w:rsidRDefault="00425A98" w:rsidP="00061BAD">
            <w:pPr>
              <w:widowControl w:val="0"/>
              <w:ind w:left="102" w:right="-20"/>
              <w:rPr>
                <w:rFonts w:asciiTheme="minorHAnsi" w:eastAsia="Verdana" w:hAnsiTheme="minorHAnsi" w:cstheme="minorHAnsi"/>
                <w:b/>
                <w:sz w:val="20"/>
              </w:rPr>
            </w:pPr>
          </w:p>
        </w:tc>
      </w:tr>
      <w:tr w:rsidR="00425A98" w:rsidRPr="00425A98" w:rsidTr="005838C8">
        <w:trPr>
          <w:trHeight w:hRule="exact" w:val="39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25A98" w:rsidRPr="00425A98" w:rsidRDefault="00425A98" w:rsidP="00061BAD">
            <w:pPr>
              <w:widowControl w:val="0"/>
              <w:ind w:left="102" w:right="-20"/>
              <w:rPr>
                <w:rFonts w:asciiTheme="minorHAnsi" w:eastAsia="Verdana" w:hAnsiTheme="minorHAnsi" w:cstheme="minorHAnsi"/>
                <w:bCs/>
                <w:sz w:val="20"/>
              </w:rPr>
            </w:pPr>
            <w:r w:rsidRPr="00425A98">
              <w:rPr>
                <w:rFonts w:asciiTheme="minorHAnsi" w:hAnsiTheme="minorHAnsi" w:cstheme="minorHAnsi"/>
                <w:color w:val="000000"/>
                <w:sz w:val="20"/>
              </w:rPr>
              <w:t>Contact Phone</w:t>
            </w:r>
          </w:p>
        </w:tc>
        <w:tc>
          <w:tcPr>
            <w:tcW w:w="7796" w:type="dxa"/>
            <w:tcBorders>
              <w:top w:val="single" w:sz="4" w:space="0" w:color="000000"/>
              <w:left w:val="single" w:sz="4" w:space="0" w:color="000000"/>
              <w:bottom w:val="single" w:sz="4" w:space="0" w:color="000000"/>
              <w:right w:val="single" w:sz="4" w:space="0" w:color="000000"/>
            </w:tcBorders>
          </w:tcPr>
          <w:p w:rsidR="00425A98" w:rsidRPr="00425A98" w:rsidRDefault="00425A98" w:rsidP="00061BAD">
            <w:pPr>
              <w:widowControl w:val="0"/>
              <w:ind w:left="102" w:right="-20"/>
              <w:rPr>
                <w:rFonts w:asciiTheme="minorHAnsi" w:eastAsia="Verdana" w:hAnsiTheme="minorHAnsi" w:cstheme="minorHAnsi"/>
                <w:b/>
                <w:sz w:val="20"/>
              </w:rPr>
            </w:pPr>
          </w:p>
        </w:tc>
      </w:tr>
      <w:tr w:rsidR="00425A98" w:rsidRPr="00425A98" w:rsidTr="005838C8">
        <w:trPr>
          <w:trHeight w:hRule="exact" w:val="39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25A98" w:rsidRPr="00425A98" w:rsidRDefault="00425A98" w:rsidP="00061BAD">
            <w:pPr>
              <w:widowControl w:val="0"/>
              <w:ind w:left="102" w:right="-20"/>
              <w:rPr>
                <w:rFonts w:asciiTheme="minorHAnsi" w:eastAsia="Verdana" w:hAnsiTheme="minorHAnsi" w:cstheme="minorHAnsi"/>
                <w:bCs/>
                <w:sz w:val="20"/>
              </w:rPr>
            </w:pPr>
            <w:r w:rsidRPr="00425A98">
              <w:rPr>
                <w:rFonts w:asciiTheme="minorHAnsi" w:hAnsiTheme="minorHAnsi" w:cstheme="minorHAnsi"/>
                <w:color w:val="000000"/>
                <w:sz w:val="20"/>
              </w:rPr>
              <w:t>Email</w:t>
            </w:r>
          </w:p>
        </w:tc>
        <w:tc>
          <w:tcPr>
            <w:tcW w:w="7796" w:type="dxa"/>
            <w:tcBorders>
              <w:top w:val="single" w:sz="4" w:space="0" w:color="000000"/>
              <w:left w:val="single" w:sz="4" w:space="0" w:color="000000"/>
              <w:bottom w:val="single" w:sz="4" w:space="0" w:color="000000"/>
              <w:right w:val="single" w:sz="4" w:space="0" w:color="000000"/>
            </w:tcBorders>
          </w:tcPr>
          <w:p w:rsidR="00425A98" w:rsidRPr="00425A98" w:rsidRDefault="00425A98" w:rsidP="00061BAD">
            <w:pPr>
              <w:widowControl w:val="0"/>
              <w:ind w:left="102" w:right="-20"/>
              <w:rPr>
                <w:rFonts w:asciiTheme="minorHAnsi" w:eastAsia="Verdana" w:hAnsiTheme="minorHAnsi" w:cstheme="minorHAnsi"/>
                <w:b/>
                <w:sz w:val="20"/>
              </w:rPr>
            </w:pPr>
          </w:p>
        </w:tc>
      </w:tr>
    </w:tbl>
    <w:p w:rsidR="00466534" w:rsidRPr="00425A98" w:rsidRDefault="00466534" w:rsidP="00425A98">
      <w:pPr>
        <w:pStyle w:val="NoSpacing"/>
        <w:rPr>
          <w:sz w:val="2"/>
        </w:rPr>
      </w:pPr>
    </w:p>
    <w:p w:rsidR="00425A98" w:rsidRPr="00425A98" w:rsidRDefault="00425A98" w:rsidP="00425A98">
      <w:pPr>
        <w:pStyle w:val="IntenseQuote"/>
        <w:pBdr>
          <w:bottom w:val="single" w:sz="4" w:space="1" w:color="auto"/>
        </w:pBdr>
        <w:ind w:left="0" w:right="21"/>
        <w:rPr>
          <w:rFonts w:asciiTheme="minorHAnsi" w:eastAsia="Calibri" w:hAnsiTheme="minorHAnsi" w:cstheme="minorHAnsi"/>
          <w:b w:val="0"/>
          <w:i w:val="0"/>
          <w:color w:val="auto"/>
          <w:sz w:val="20"/>
        </w:rPr>
      </w:pPr>
      <w:r w:rsidRPr="00425A98">
        <w:rPr>
          <w:rFonts w:asciiTheme="minorHAnsi" w:eastAsia="Calibri" w:hAnsiTheme="minorHAnsi" w:cstheme="minorHAnsi"/>
          <w:i w:val="0"/>
          <w:color w:val="auto"/>
          <w:sz w:val="20"/>
        </w:rPr>
        <w:t xml:space="preserve">Barwon Health </w:t>
      </w:r>
      <w:r>
        <w:rPr>
          <w:rFonts w:asciiTheme="minorHAnsi" w:eastAsia="Calibri" w:hAnsiTheme="minorHAnsi" w:cstheme="minorHAnsi"/>
          <w:i w:val="0"/>
          <w:color w:val="auto"/>
          <w:sz w:val="20"/>
        </w:rPr>
        <w:t>Co-</w:t>
      </w:r>
      <w:r w:rsidRPr="00425A98">
        <w:rPr>
          <w:rFonts w:asciiTheme="minorHAnsi" w:eastAsia="Calibri" w:hAnsiTheme="minorHAnsi" w:cstheme="minorHAnsi"/>
          <w:i w:val="0"/>
          <w:color w:val="auto"/>
          <w:sz w:val="20"/>
        </w:rPr>
        <w:t>Investigator Details</w:t>
      </w:r>
      <w:r>
        <w:rPr>
          <w:rFonts w:asciiTheme="minorHAnsi" w:eastAsia="Calibri" w:hAnsiTheme="minorHAnsi" w:cstheme="minorHAnsi"/>
          <w:i w:val="0"/>
          <w:color w:val="auto"/>
          <w:sz w:val="20"/>
        </w:rPr>
        <w:t xml:space="preserve"> (repeat as required)</w:t>
      </w:r>
    </w:p>
    <w:tbl>
      <w:tblPr>
        <w:tblW w:w="11057" w:type="dxa"/>
        <w:tblInd w:w="-137" w:type="dxa"/>
        <w:tblLayout w:type="fixed"/>
        <w:tblCellMar>
          <w:left w:w="0" w:type="dxa"/>
          <w:right w:w="0" w:type="dxa"/>
        </w:tblCellMar>
        <w:tblLook w:val="01E0" w:firstRow="1" w:lastRow="1" w:firstColumn="1" w:lastColumn="1" w:noHBand="0" w:noVBand="0"/>
      </w:tblPr>
      <w:tblGrid>
        <w:gridCol w:w="3261"/>
        <w:gridCol w:w="7796"/>
      </w:tblGrid>
      <w:tr w:rsidR="00425A98" w:rsidRPr="00425A98" w:rsidTr="005838C8">
        <w:trPr>
          <w:trHeight w:hRule="exact" w:val="39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25A98" w:rsidRPr="00425A98" w:rsidRDefault="00425A98" w:rsidP="00061BAD">
            <w:pPr>
              <w:widowControl w:val="0"/>
              <w:ind w:left="102" w:right="-20"/>
              <w:rPr>
                <w:rFonts w:asciiTheme="minorHAnsi" w:eastAsia="Verdana" w:hAnsiTheme="minorHAnsi" w:cstheme="minorHAnsi"/>
                <w:sz w:val="20"/>
              </w:rPr>
            </w:pPr>
            <w:r w:rsidRPr="00425A98">
              <w:rPr>
                <w:rFonts w:asciiTheme="minorHAnsi" w:hAnsiTheme="minorHAnsi" w:cstheme="minorHAnsi"/>
                <w:color w:val="000000"/>
                <w:sz w:val="20"/>
              </w:rPr>
              <w:t>Name (title/given name/surname)</w:t>
            </w:r>
          </w:p>
        </w:tc>
        <w:tc>
          <w:tcPr>
            <w:tcW w:w="7796" w:type="dxa"/>
            <w:tcBorders>
              <w:top w:val="single" w:sz="4" w:space="0" w:color="000000"/>
              <w:left w:val="single" w:sz="4" w:space="0" w:color="000000"/>
              <w:bottom w:val="single" w:sz="4" w:space="0" w:color="000000"/>
              <w:right w:val="single" w:sz="4" w:space="0" w:color="000000"/>
            </w:tcBorders>
          </w:tcPr>
          <w:p w:rsidR="00425A98" w:rsidRPr="00425A98" w:rsidRDefault="00425A98" w:rsidP="00061BAD">
            <w:pPr>
              <w:widowControl w:val="0"/>
              <w:ind w:left="102" w:right="-20"/>
              <w:rPr>
                <w:rFonts w:asciiTheme="minorHAnsi" w:eastAsia="Verdana" w:hAnsiTheme="minorHAnsi" w:cstheme="minorHAnsi"/>
                <w:b/>
                <w:sz w:val="20"/>
              </w:rPr>
            </w:pPr>
          </w:p>
        </w:tc>
      </w:tr>
      <w:tr w:rsidR="00425A98" w:rsidRPr="00425A98" w:rsidTr="005838C8">
        <w:trPr>
          <w:trHeight w:hRule="exact" w:val="39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25A98" w:rsidRPr="00425A98" w:rsidRDefault="00425A98" w:rsidP="00061BAD">
            <w:pPr>
              <w:widowControl w:val="0"/>
              <w:ind w:left="102" w:right="-20"/>
              <w:rPr>
                <w:rFonts w:asciiTheme="minorHAnsi" w:eastAsia="Verdana" w:hAnsiTheme="minorHAnsi" w:cstheme="minorHAnsi"/>
                <w:sz w:val="20"/>
              </w:rPr>
            </w:pPr>
            <w:r w:rsidRPr="00425A98">
              <w:rPr>
                <w:rFonts w:asciiTheme="minorHAnsi" w:hAnsiTheme="minorHAnsi" w:cstheme="minorHAnsi"/>
                <w:color w:val="000000"/>
                <w:sz w:val="20"/>
              </w:rPr>
              <w:t>Qualifications</w:t>
            </w:r>
          </w:p>
        </w:tc>
        <w:tc>
          <w:tcPr>
            <w:tcW w:w="7796" w:type="dxa"/>
            <w:tcBorders>
              <w:top w:val="single" w:sz="4" w:space="0" w:color="000000"/>
              <w:left w:val="single" w:sz="4" w:space="0" w:color="000000"/>
              <w:bottom w:val="single" w:sz="4" w:space="0" w:color="000000"/>
              <w:right w:val="single" w:sz="4" w:space="0" w:color="000000"/>
            </w:tcBorders>
          </w:tcPr>
          <w:p w:rsidR="00425A98" w:rsidRPr="00425A98" w:rsidRDefault="00425A98" w:rsidP="00061BAD">
            <w:pPr>
              <w:widowControl w:val="0"/>
              <w:ind w:left="102" w:right="-20"/>
              <w:rPr>
                <w:rFonts w:asciiTheme="minorHAnsi" w:eastAsia="Verdana" w:hAnsiTheme="minorHAnsi" w:cstheme="minorHAnsi"/>
                <w:b/>
                <w:sz w:val="20"/>
              </w:rPr>
            </w:pPr>
          </w:p>
          <w:p w:rsidR="00425A98" w:rsidRPr="00425A98" w:rsidRDefault="00425A98" w:rsidP="00061BAD">
            <w:pPr>
              <w:widowControl w:val="0"/>
              <w:ind w:left="102" w:right="-20"/>
              <w:rPr>
                <w:rFonts w:asciiTheme="minorHAnsi" w:eastAsia="Verdana" w:hAnsiTheme="minorHAnsi" w:cstheme="minorHAnsi"/>
                <w:b/>
                <w:sz w:val="20"/>
              </w:rPr>
            </w:pPr>
          </w:p>
        </w:tc>
      </w:tr>
      <w:tr w:rsidR="00425A98" w:rsidRPr="00425A98" w:rsidTr="005838C8">
        <w:trPr>
          <w:trHeight w:hRule="exact" w:val="39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25A98" w:rsidRPr="00425A98" w:rsidRDefault="00425A98" w:rsidP="00061BAD">
            <w:pPr>
              <w:widowControl w:val="0"/>
              <w:ind w:left="102" w:right="-20"/>
              <w:rPr>
                <w:rFonts w:asciiTheme="minorHAnsi" w:eastAsia="Verdana" w:hAnsiTheme="minorHAnsi" w:cstheme="minorHAnsi"/>
                <w:bCs/>
                <w:sz w:val="20"/>
              </w:rPr>
            </w:pPr>
            <w:r w:rsidRPr="00425A98">
              <w:rPr>
                <w:rFonts w:asciiTheme="minorHAnsi" w:hAnsiTheme="minorHAnsi" w:cstheme="minorHAnsi"/>
                <w:color w:val="000000"/>
                <w:sz w:val="20"/>
              </w:rPr>
              <w:t>Contact Phone</w:t>
            </w:r>
          </w:p>
        </w:tc>
        <w:tc>
          <w:tcPr>
            <w:tcW w:w="7796" w:type="dxa"/>
            <w:tcBorders>
              <w:top w:val="single" w:sz="4" w:space="0" w:color="000000"/>
              <w:left w:val="single" w:sz="4" w:space="0" w:color="000000"/>
              <w:bottom w:val="single" w:sz="4" w:space="0" w:color="000000"/>
              <w:right w:val="single" w:sz="4" w:space="0" w:color="000000"/>
            </w:tcBorders>
          </w:tcPr>
          <w:p w:rsidR="00425A98" w:rsidRPr="00425A98" w:rsidRDefault="00425A98" w:rsidP="00061BAD">
            <w:pPr>
              <w:widowControl w:val="0"/>
              <w:ind w:left="102" w:right="-20"/>
              <w:rPr>
                <w:rFonts w:asciiTheme="minorHAnsi" w:eastAsia="Verdana" w:hAnsiTheme="minorHAnsi" w:cstheme="minorHAnsi"/>
                <w:b/>
                <w:sz w:val="20"/>
              </w:rPr>
            </w:pPr>
          </w:p>
        </w:tc>
      </w:tr>
      <w:tr w:rsidR="00425A98" w:rsidRPr="00425A98" w:rsidTr="005838C8">
        <w:trPr>
          <w:trHeight w:hRule="exact" w:val="39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25A98" w:rsidRPr="00425A98" w:rsidRDefault="00425A98" w:rsidP="00061BAD">
            <w:pPr>
              <w:widowControl w:val="0"/>
              <w:ind w:left="102" w:right="-20"/>
              <w:rPr>
                <w:rFonts w:asciiTheme="minorHAnsi" w:eastAsia="Verdana" w:hAnsiTheme="minorHAnsi" w:cstheme="minorHAnsi"/>
                <w:bCs/>
                <w:sz w:val="20"/>
              </w:rPr>
            </w:pPr>
            <w:r w:rsidRPr="00425A98">
              <w:rPr>
                <w:rFonts w:asciiTheme="minorHAnsi" w:hAnsiTheme="minorHAnsi" w:cstheme="minorHAnsi"/>
                <w:color w:val="000000"/>
                <w:sz w:val="20"/>
              </w:rPr>
              <w:t>Email</w:t>
            </w:r>
          </w:p>
        </w:tc>
        <w:tc>
          <w:tcPr>
            <w:tcW w:w="7796" w:type="dxa"/>
            <w:tcBorders>
              <w:top w:val="single" w:sz="4" w:space="0" w:color="000000"/>
              <w:left w:val="single" w:sz="4" w:space="0" w:color="000000"/>
              <w:bottom w:val="single" w:sz="4" w:space="0" w:color="000000"/>
              <w:right w:val="single" w:sz="4" w:space="0" w:color="000000"/>
            </w:tcBorders>
          </w:tcPr>
          <w:p w:rsidR="00425A98" w:rsidRPr="00425A98" w:rsidRDefault="00425A98" w:rsidP="00061BAD">
            <w:pPr>
              <w:widowControl w:val="0"/>
              <w:ind w:left="102" w:right="-20"/>
              <w:rPr>
                <w:rFonts w:asciiTheme="minorHAnsi" w:eastAsia="Verdana" w:hAnsiTheme="minorHAnsi" w:cstheme="minorHAnsi"/>
                <w:b/>
                <w:sz w:val="20"/>
              </w:rPr>
            </w:pPr>
          </w:p>
        </w:tc>
      </w:tr>
    </w:tbl>
    <w:p w:rsidR="00425A98" w:rsidRDefault="00425A98" w:rsidP="00425A98">
      <w:pPr>
        <w:spacing w:after="0" w:line="240" w:lineRule="auto"/>
        <w:jc w:val="both"/>
        <w:rPr>
          <w:rFonts w:asciiTheme="minorHAnsi" w:eastAsia="Times New Roman" w:hAnsiTheme="minorHAnsi" w:cstheme="minorHAnsi"/>
          <w:b/>
          <w:bCs/>
          <w:color w:val="000000"/>
          <w:sz w:val="20"/>
        </w:rPr>
      </w:pPr>
    </w:p>
    <w:p w:rsidR="00425A98" w:rsidRPr="00425A98" w:rsidRDefault="000109FB" w:rsidP="00425A98">
      <w:pPr>
        <w:keepNext/>
        <w:pBdr>
          <w:bottom w:val="single" w:sz="4" w:space="1" w:color="auto"/>
        </w:pBdr>
        <w:outlineLvl w:val="3"/>
        <w:rPr>
          <w:rFonts w:asciiTheme="minorHAnsi" w:eastAsia="Times New Roman" w:hAnsiTheme="minorHAnsi" w:cstheme="minorHAnsi"/>
          <w:bCs/>
          <w:color w:val="000000"/>
          <w:sz w:val="20"/>
          <w:szCs w:val="20"/>
          <w:lang w:val="en-US"/>
        </w:rPr>
      </w:pPr>
      <w:r>
        <w:rPr>
          <w:rFonts w:asciiTheme="minorHAnsi" w:eastAsia="Times New Roman" w:hAnsiTheme="minorHAnsi" w:cstheme="minorHAnsi"/>
          <w:sz w:val="20"/>
          <w:szCs w:val="20"/>
        </w:rPr>
        <w:t xml:space="preserve"> </w:t>
      </w:r>
      <w:r w:rsidR="00425A98" w:rsidRPr="00425A98">
        <w:rPr>
          <w:rFonts w:asciiTheme="minorHAnsi" w:eastAsia="Times New Roman" w:hAnsiTheme="minorHAnsi" w:cstheme="minorHAnsi"/>
          <w:b/>
          <w:bCs/>
          <w:color w:val="000000"/>
          <w:sz w:val="20"/>
          <w:szCs w:val="20"/>
          <w:lang w:val="en-US"/>
        </w:rPr>
        <w:t xml:space="preserve">Declaration by Principal Researcher </w:t>
      </w:r>
    </w:p>
    <w:p w:rsidR="00425A98" w:rsidRPr="00425A98" w:rsidRDefault="00425A98" w:rsidP="00425A98">
      <w:pPr>
        <w:spacing w:after="0" w:line="240" w:lineRule="auto"/>
        <w:rPr>
          <w:rFonts w:asciiTheme="minorHAnsi" w:eastAsia="Times New Roman" w:hAnsiTheme="minorHAnsi" w:cstheme="minorHAnsi"/>
          <w:iCs/>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 xml:space="preserve">As principal researcher, I </w:t>
      </w:r>
      <w:proofErr w:type="spellStart"/>
      <w:r w:rsidRPr="00425A98">
        <w:rPr>
          <w:rFonts w:asciiTheme="minorHAnsi" w:eastAsia="Times New Roman" w:hAnsiTheme="minorHAnsi" w:cstheme="minorHAnsi"/>
          <w:color w:val="000000" w:themeColor="text1"/>
          <w:sz w:val="20"/>
          <w:szCs w:val="20"/>
          <w:lang w:val="en-US"/>
        </w:rPr>
        <w:t>recognise</w:t>
      </w:r>
      <w:proofErr w:type="spellEnd"/>
      <w:r w:rsidRPr="00425A98">
        <w:rPr>
          <w:rFonts w:asciiTheme="minorHAnsi" w:eastAsia="Times New Roman" w:hAnsiTheme="minorHAnsi" w:cstheme="minorHAnsi"/>
          <w:color w:val="000000" w:themeColor="text1"/>
          <w:sz w:val="20"/>
          <w:szCs w:val="20"/>
          <w:lang w:val="en-US"/>
        </w:rPr>
        <w:t xml:space="preserve"> that a research activity that is exempted from ethics committee review must comply with the </w:t>
      </w:r>
      <w:r w:rsidRPr="00425A98">
        <w:rPr>
          <w:rFonts w:asciiTheme="minorHAnsi" w:eastAsia="Times New Roman" w:hAnsiTheme="minorHAnsi" w:cstheme="minorHAnsi"/>
          <w:i/>
          <w:color w:val="000000" w:themeColor="text1"/>
          <w:sz w:val="20"/>
          <w:szCs w:val="20"/>
          <w:lang w:val="en-US"/>
        </w:rPr>
        <w:t>National Statement on Ethical Conduct in Human Research</w:t>
      </w:r>
      <w:r w:rsidRPr="00425A98">
        <w:rPr>
          <w:rFonts w:asciiTheme="minorHAnsi" w:eastAsia="Times New Roman" w:hAnsiTheme="minorHAnsi" w:cstheme="minorHAnsi"/>
          <w:color w:val="000000" w:themeColor="text1"/>
          <w:sz w:val="20"/>
          <w:szCs w:val="20"/>
          <w:lang w:val="en-US"/>
        </w:rPr>
        <w:t xml:space="preserve"> and </w:t>
      </w:r>
      <w:r w:rsidRPr="00425A98">
        <w:rPr>
          <w:rFonts w:asciiTheme="minorHAnsi" w:eastAsia="Times New Roman" w:hAnsiTheme="minorHAnsi" w:cstheme="minorHAnsi"/>
          <w:i/>
          <w:color w:val="000000" w:themeColor="text1"/>
          <w:sz w:val="20"/>
          <w:szCs w:val="20"/>
          <w:lang w:val="en-US"/>
        </w:rPr>
        <w:t>The Australia Code for Responsible Conduct of Research</w:t>
      </w:r>
      <w:r w:rsidRPr="00425A98">
        <w:rPr>
          <w:rFonts w:asciiTheme="minorHAnsi" w:eastAsia="Times New Roman" w:hAnsiTheme="minorHAnsi" w:cstheme="minorHAnsi"/>
          <w:color w:val="000000" w:themeColor="text1"/>
          <w:sz w:val="20"/>
          <w:szCs w:val="20"/>
          <w:lang w:val="en-US"/>
        </w:rPr>
        <w:t xml:space="preserve">. </w:t>
      </w:r>
      <w:r w:rsidRPr="00425A98">
        <w:rPr>
          <w:rFonts w:asciiTheme="minorHAnsi" w:eastAsia="Times New Roman" w:hAnsiTheme="minorHAnsi" w:cstheme="minorHAnsi"/>
          <w:iCs/>
          <w:color w:val="000000" w:themeColor="text1"/>
          <w:sz w:val="20"/>
          <w:szCs w:val="20"/>
          <w:lang w:val="en-US"/>
        </w:rPr>
        <w:t>I confirm that to the best of my knowledge, and based on the answers I have provided in this form, this project qualifies for exemption from ethics committee review.</w:t>
      </w:r>
    </w:p>
    <w:p w:rsidR="00425A98" w:rsidRPr="00425A98" w:rsidRDefault="00425A98" w:rsidP="00425A98">
      <w:pPr>
        <w:tabs>
          <w:tab w:val="left" w:pos="567"/>
        </w:tabs>
        <w:spacing w:after="0" w:line="240" w:lineRule="auto"/>
        <w:rPr>
          <w:rFonts w:asciiTheme="minorHAnsi" w:eastAsia="Times New Roman" w:hAnsiTheme="minorHAnsi" w:cstheme="minorHAnsi"/>
          <w:color w:val="000000" w:themeColor="text1"/>
          <w:sz w:val="20"/>
          <w:szCs w:val="20"/>
          <w:lang w:val="en-US"/>
        </w:rPr>
      </w:pPr>
    </w:p>
    <w:p w:rsidR="00425A98" w:rsidRPr="00425A98" w:rsidRDefault="00425A98" w:rsidP="00425A98">
      <w:pPr>
        <w:tabs>
          <w:tab w:val="left" w:leader="dot" w:pos="8505"/>
        </w:tabs>
        <w:suppressAutoHyphens/>
        <w:spacing w:after="0" w:line="260" w:lineRule="exact"/>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 xml:space="preserve">Name: </w:t>
      </w:r>
    </w:p>
    <w:p w:rsidR="00425A98" w:rsidRPr="00425A98" w:rsidRDefault="00425A98" w:rsidP="00425A98">
      <w:pPr>
        <w:tabs>
          <w:tab w:val="left" w:leader="dot" w:pos="8505"/>
        </w:tabs>
        <w:suppressAutoHyphens/>
        <w:spacing w:after="0" w:line="260" w:lineRule="exact"/>
        <w:rPr>
          <w:rFonts w:asciiTheme="minorHAnsi" w:eastAsia="Times New Roman" w:hAnsiTheme="minorHAnsi" w:cstheme="minorHAnsi"/>
          <w:color w:val="000000" w:themeColor="text1"/>
          <w:sz w:val="20"/>
          <w:szCs w:val="20"/>
          <w:lang w:val="en-US"/>
        </w:rPr>
      </w:pPr>
    </w:p>
    <w:p w:rsidR="00425A98" w:rsidRPr="00425A98" w:rsidRDefault="00425A98" w:rsidP="00425A98">
      <w:pPr>
        <w:tabs>
          <w:tab w:val="left" w:leader="dot" w:pos="8505"/>
        </w:tabs>
        <w:suppressAutoHyphens/>
        <w:spacing w:after="0" w:line="260" w:lineRule="exact"/>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 xml:space="preserve">Signature: </w:t>
      </w:r>
    </w:p>
    <w:p w:rsidR="00425A98" w:rsidRPr="00425A98" w:rsidRDefault="00425A98" w:rsidP="00425A98">
      <w:pPr>
        <w:tabs>
          <w:tab w:val="left" w:leader="dot" w:pos="8505"/>
        </w:tabs>
        <w:suppressAutoHyphens/>
        <w:spacing w:after="0" w:line="260" w:lineRule="exact"/>
        <w:rPr>
          <w:rFonts w:asciiTheme="minorHAnsi" w:eastAsia="Times New Roman" w:hAnsiTheme="minorHAnsi" w:cstheme="minorHAnsi"/>
          <w:color w:val="000000" w:themeColor="text1"/>
          <w:sz w:val="20"/>
          <w:szCs w:val="20"/>
          <w:lang w:val="en-US"/>
        </w:rPr>
      </w:pPr>
    </w:p>
    <w:p w:rsidR="00425A98" w:rsidRPr="00425A98" w:rsidRDefault="00425A98" w:rsidP="00425A98">
      <w:pPr>
        <w:tabs>
          <w:tab w:val="left" w:leader="dot" w:pos="3402"/>
        </w:tabs>
        <w:suppressAutoHyphens/>
        <w:spacing w:after="0" w:line="260" w:lineRule="exact"/>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 xml:space="preserve">Date: </w:t>
      </w:r>
    </w:p>
    <w:p w:rsidR="00425A98" w:rsidRPr="00425A98" w:rsidRDefault="00425A98" w:rsidP="00425A98">
      <w:pPr>
        <w:spacing w:after="0" w:line="240" w:lineRule="auto"/>
        <w:rPr>
          <w:rFonts w:asciiTheme="minorHAnsi" w:eastAsia="Times New Roman" w:hAnsiTheme="minorHAnsi" w:cstheme="minorHAnsi"/>
          <w:b/>
          <w:color w:val="000000" w:themeColor="text1"/>
          <w:sz w:val="6"/>
          <w:szCs w:val="20"/>
          <w:lang w:val="en-US"/>
        </w:rPr>
      </w:pPr>
    </w:p>
    <w:p w:rsidR="00425A98" w:rsidRPr="00425A98" w:rsidRDefault="00425A98" w:rsidP="00425A98">
      <w:pPr>
        <w:keepNext/>
        <w:pBdr>
          <w:bottom w:val="single" w:sz="4" w:space="1" w:color="auto"/>
        </w:pBdr>
        <w:spacing w:after="0" w:line="240" w:lineRule="auto"/>
        <w:outlineLvl w:val="3"/>
        <w:rPr>
          <w:rFonts w:asciiTheme="minorHAnsi" w:eastAsia="Times New Roman" w:hAnsiTheme="minorHAnsi" w:cstheme="minorHAnsi"/>
          <w:b/>
          <w:bCs/>
          <w:color w:val="000000"/>
          <w:sz w:val="20"/>
          <w:szCs w:val="20"/>
          <w:lang w:val="en-US"/>
        </w:rPr>
      </w:pPr>
    </w:p>
    <w:p w:rsidR="00425A98" w:rsidRPr="00425A98" w:rsidRDefault="00425A98" w:rsidP="00425A98">
      <w:pPr>
        <w:keepNext/>
        <w:pBdr>
          <w:bottom w:val="single" w:sz="4" w:space="1" w:color="auto"/>
        </w:pBdr>
        <w:spacing w:after="0" w:line="240" w:lineRule="auto"/>
        <w:outlineLvl w:val="3"/>
        <w:rPr>
          <w:rFonts w:asciiTheme="minorHAnsi" w:eastAsia="Times New Roman" w:hAnsiTheme="minorHAnsi" w:cstheme="minorHAnsi"/>
          <w:bCs/>
          <w:color w:val="000000"/>
          <w:sz w:val="20"/>
          <w:szCs w:val="20"/>
          <w:lang w:val="en-US"/>
        </w:rPr>
      </w:pPr>
      <w:r w:rsidRPr="00425A98">
        <w:rPr>
          <w:rFonts w:asciiTheme="minorHAnsi" w:eastAsia="Times New Roman" w:hAnsiTheme="minorHAnsi" w:cstheme="minorHAnsi"/>
          <w:b/>
          <w:bCs/>
          <w:color w:val="000000"/>
          <w:sz w:val="20"/>
          <w:szCs w:val="20"/>
          <w:lang w:val="en-US"/>
        </w:rPr>
        <w:t xml:space="preserve">Declaration by Head of Department  </w:t>
      </w:r>
    </w:p>
    <w:p w:rsidR="00425A98" w:rsidRPr="00425A98" w:rsidRDefault="00425A98" w:rsidP="00425A98">
      <w:pPr>
        <w:spacing w:after="0" w:line="240" w:lineRule="auto"/>
        <w:rPr>
          <w:rFonts w:asciiTheme="minorHAnsi" w:eastAsia="Times New Roman" w:hAnsiTheme="minorHAnsi" w:cstheme="minorHAnsi"/>
          <w:b/>
          <w:color w:val="000000" w:themeColor="text1"/>
          <w:sz w:val="20"/>
          <w:szCs w:val="20"/>
          <w:lang w:val="en-US"/>
        </w:rPr>
      </w:pPr>
    </w:p>
    <w:p w:rsidR="00425A98" w:rsidRPr="00425A98" w:rsidRDefault="00425A98" w:rsidP="00425A98">
      <w:pPr>
        <w:suppressAutoHyphens/>
        <w:spacing w:after="0" w:line="260" w:lineRule="exact"/>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 xml:space="preserve">I certify that </w:t>
      </w:r>
    </w:p>
    <w:p w:rsidR="00425A98" w:rsidRPr="00425A98" w:rsidRDefault="00425A98" w:rsidP="00425A98">
      <w:pPr>
        <w:numPr>
          <w:ilvl w:val="0"/>
          <w:numId w:val="14"/>
        </w:numPr>
        <w:suppressAutoHyphens/>
        <w:spacing w:after="0" w:line="260" w:lineRule="exact"/>
        <w:contextualSpacing/>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I have read this application and the protocol for the above named project and;</w:t>
      </w:r>
    </w:p>
    <w:p w:rsidR="00425A98" w:rsidRPr="00425A98" w:rsidRDefault="00425A98" w:rsidP="00425A98">
      <w:pPr>
        <w:numPr>
          <w:ilvl w:val="0"/>
          <w:numId w:val="14"/>
        </w:numPr>
        <w:suppressAutoHyphens/>
        <w:spacing w:after="0" w:line="260" w:lineRule="exact"/>
        <w:contextualSpacing/>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 xml:space="preserve">This research can be conducted under the auspices of Barwon Health </w:t>
      </w:r>
      <w:proofErr w:type="spellStart"/>
      <w:r w:rsidRPr="00425A98">
        <w:rPr>
          <w:rFonts w:asciiTheme="minorHAnsi" w:eastAsia="Times New Roman" w:hAnsiTheme="minorHAnsi" w:cstheme="minorHAnsi"/>
          <w:color w:val="000000" w:themeColor="text1"/>
          <w:sz w:val="20"/>
          <w:szCs w:val="20"/>
          <w:lang w:val="en-US"/>
        </w:rPr>
        <w:t>utilising</w:t>
      </w:r>
      <w:proofErr w:type="spellEnd"/>
      <w:r w:rsidRPr="00425A98">
        <w:rPr>
          <w:rFonts w:asciiTheme="minorHAnsi" w:eastAsia="Times New Roman" w:hAnsiTheme="minorHAnsi" w:cstheme="minorHAnsi"/>
          <w:color w:val="000000" w:themeColor="text1"/>
          <w:sz w:val="20"/>
          <w:szCs w:val="20"/>
          <w:lang w:val="en-US"/>
        </w:rPr>
        <w:t xml:space="preserve"> the resources outlined in the protocol</w:t>
      </w:r>
    </w:p>
    <w:p w:rsidR="00425A98" w:rsidRPr="00425A98" w:rsidRDefault="00425A98" w:rsidP="00425A98">
      <w:pPr>
        <w:suppressAutoHyphens/>
        <w:spacing w:after="0" w:line="260" w:lineRule="exact"/>
        <w:rPr>
          <w:rFonts w:asciiTheme="minorHAnsi" w:eastAsia="Times New Roman" w:hAnsiTheme="minorHAnsi" w:cstheme="minorHAnsi"/>
          <w:color w:val="FF0066"/>
          <w:sz w:val="20"/>
          <w:szCs w:val="20"/>
          <w:lang w:val="en-US"/>
        </w:rPr>
      </w:pPr>
    </w:p>
    <w:p w:rsidR="00425A98" w:rsidRPr="00425A98" w:rsidRDefault="00425A98" w:rsidP="00425A98">
      <w:pPr>
        <w:suppressAutoHyphens/>
        <w:spacing w:after="0" w:line="260" w:lineRule="exact"/>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b/>
          <w:color w:val="FF0080"/>
          <w:sz w:val="20"/>
          <w:szCs w:val="20"/>
          <w:lang w:val="en-US"/>
        </w:rPr>
        <w:t>AND/OR</w:t>
      </w:r>
      <w:r w:rsidRPr="00425A98">
        <w:rPr>
          <w:rFonts w:asciiTheme="minorHAnsi" w:eastAsia="Times New Roman" w:hAnsiTheme="minorHAnsi" w:cstheme="minorHAnsi"/>
          <w:color w:val="FF0000"/>
          <w:sz w:val="20"/>
          <w:szCs w:val="20"/>
          <w:lang w:val="en-US"/>
        </w:rPr>
        <w:t xml:space="preserve"> </w:t>
      </w:r>
      <w:r w:rsidRPr="00425A98">
        <w:rPr>
          <w:rFonts w:asciiTheme="minorHAnsi" w:eastAsia="Times New Roman" w:hAnsiTheme="minorHAnsi" w:cstheme="minorHAnsi"/>
          <w:color w:val="000000" w:themeColor="text1"/>
          <w:sz w:val="20"/>
          <w:szCs w:val="20"/>
          <w:lang w:val="en-US"/>
        </w:rPr>
        <w:t>- (Executive Officer’s approval is at the discretion of Head of Department)</w:t>
      </w:r>
    </w:p>
    <w:p w:rsidR="00425A98" w:rsidRPr="00425A98" w:rsidRDefault="00425A98" w:rsidP="00425A98">
      <w:pPr>
        <w:suppressAutoHyphens/>
        <w:spacing w:after="0" w:line="260" w:lineRule="exact"/>
        <w:rPr>
          <w:rFonts w:asciiTheme="minorHAnsi" w:eastAsia="Times New Roman" w:hAnsiTheme="minorHAnsi" w:cstheme="minorHAnsi"/>
          <w:color w:val="000000" w:themeColor="text1"/>
          <w:sz w:val="20"/>
          <w:szCs w:val="20"/>
          <w:lang w:val="en-US"/>
        </w:rPr>
      </w:pPr>
    </w:p>
    <w:p w:rsidR="00425A98" w:rsidRPr="00425A98" w:rsidRDefault="00425A98" w:rsidP="00425A98">
      <w:pPr>
        <w:suppressAutoHyphens/>
        <w:spacing w:after="0" w:line="260" w:lineRule="exact"/>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sym w:font="Wingdings" w:char="F06F"/>
      </w:r>
      <w:r w:rsidRPr="00425A98">
        <w:rPr>
          <w:rFonts w:asciiTheme="minorHAnsi" w:eastAsia="Times New Roman" w:hAnsiTheme="minorHAnsi" w:cstheme="minorHAnsi"/>
          <w:color w:val="000000" w:themeColor="text1"/>
          <w:sz w:val="20"/>
          <w:szCs w:val="20"/>
          <w:lang w:val="en-US"/>
        </w:rPr>
        <w:tab/>
        <w:t xml:space="preserve">This application must be approved by the executive director of my department.  </w:t>
      </w:r>
    </w:p>
    <w:p w:rsidR="00425A98" w:rsidRPr="00425A98" w:rsidRDefault="00425A98" w:rsidP="00425A98">
      <w:pPr>
        <w:tabs>
          <w:tab w:val="left" w:leader="dot" w:pos="8505"/>
        </w:tabs>
        <w:suppressAutoHyphens/>
        <w:spacing w:after="0" w:line="260" w:lineRule="exact"/>
        <w:rPr>
          <w:rFonts w:asciiTheme="minorHAnsi" w:eastAsia="Times New Roman" w:hAnsiTheme="minorHAnsi" w:cstheme="minorHAnsi"/>
          <w:color w:val="000000" w:themeColor="text1"/>
          <w:sz w:val="20"/>
          <w:szCs w:val="20"/>
          <w:lang w:val="en-US"/>
        </w:rPr>
      </w:pPr>
    </w:p>
    <w:p w:rsidR="00425A98" w:rsidRPr="00425A98" w:rsidRDefault="00425A98" w:rsidP="00425A98">
      <w:pPr>
        <w:tabs>
          <w:tab w:val="left" w:leader="dot" w:pos="8505"/>
        </w:tabs>
        <w:suppressAutoHyphens/>
        <w:spacing w:after="0" w:line="260" w:lineRule="exact"/>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 xml:space="preserve">Name: </w:t>
      </w:r>
    </w:p>
    <w:p w:rsidR="00425A98" w:rsidRPr="00425A98" w:rsidRDefault="00425A98" w:rsidP="00425A98">
      <w:pPr>
        <w:tabs>
          <w:tab w:val="left" w:leader="dot" w:pos="8505"/>
        </w:tabs>
        <w:suppressAutoHyphens/>
        <w:spacing w:after="0" w:line="260" w:lineRule="exact"/>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 xml:space="preserve">Designation: </w:t>
      </w:r>
    </w:p>
    <w:p w:rsidR="00425A98" w:rsidRPr="00425A98" w:rsidRDefault="00425A98" w:rsidP="00425A98">
      <w:pPr>
        <w:tabs>
          <w:tab w:val="left" w:leader="dot" w:pos="8505"/>
        </w:tabs>
        <w:suppressAutoHyphens/>
        <w:spacing w:after="0" w:line="260" w:lineRule="exact"/>
        <w:rPr>
          <w:rFonts w:asciiTheme="minorHAnsi" w:eastAsia="Times New Roman" w:hAnsiTheme="minorHAnsi" w:cstheme="minorHAnsi"/>
          <w:color w:val="000000" w:themeColor="text1"/>
          <w:sz w:val="20"/>
          <w:szCs w:val="20"/>
          <w:lang w:val="en-US"/>
        </w:rPr>
      </w:pPr>
    </w:p>
    <w:p w:rsidR="00425A98" w:rsidRPr="00425A98" w:rsidRDefault="00425A98" w:rsidP="00425A98">
      <w:pPr>
        <w:tabs>
          <w:tab w:val="left" w:leader="dot" w:pos="8505"/>
        </w:tabs>
        <w:suppressAutoHyphens/>
        <w:spacing w:after="0" w:line="260" w:lineRule="exact"/>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 xml:space="preserve">Signature: </w:t>
      </w:r>
    </w:p>
    <w:p w:rsidR="00425A98" w:rsidRPr="00425A98" w:rsidRDefault="00425A98" w:rsidP="00425A98">
      <w:pPr>
        <w:tabs>
          <w:tab w:val="left" w:leader="dot" w:pos="8505"/>
        </w:tabs>
        <w:suppressAutoHyphens/>
        <w:spacing w:after="0" w:line="260" w:lineRule="exact"/>
        <w:rPr>
          <w:rFonts w:asciiTheme="minorHAnsi" w:eastAsia="Times New Roman" w:hAnsiTheme="minorHAnsi" w:cstheme="minorHAnsi"/>
          <w:color w:val="000000" w:themeColor="text1"/>
          <w:sz w:val="20"/>
          <w:szCs w:val="20"/>
          <w:lang w:val="en-US"/>
        </w:rPr>
      </w:pPr>
    </w:p>
    <w:p w:rsidR="00425A98" w:rsidRPr="00425A98" w:rsidRDefault="00425A98" w:rsidP="00425A98">
      <w:pPr>
        <w:tabs>
          <w:tab w:val="left" w:leader="dot" w:pos="3402"/>
        </w:tabs>
        <w:suppressAutoHyphens/>
        <w:spacing w:after="0" w:line="260" w:lineRule="exact"/>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 xml:space="preserve">Date: </w:t>
      </w:r>
    </w:p>
    <w:p w:rsidR="00425A98" w:rsidRPr="00425A98" w:rsidRDefault="00425A98" w:rsidP="00425A98">
      <w:pPr>
        <w:tabs>
          <w:tab w:val="left" w:pos="567"/>
        </w:tabs>
        <w:spacing w:after="0" w:line="240" w:lineRule="auto"/>
        <w:rPr>
          <w:rFonts w:asciiTheme="minorHAnsi" w:eastAsia="Times New Roman" w:hAnsiTheme="minorHAnsi" w:cstheme="minorHAnsi"/>
          <w:b/>
          <w:color w:val="000000" w:themeColor="text1"/>
          <w:sz w:val="6"/>
          <w:szCs w:val="20"/>
          <w:lang w:val="en-US"/>
        </w:rPr>
      </w:pPr>
    </w:p>
    <w:p w:rsidR="00425A98" w:rsidRPr="00425A98" w:rsidRDefault="00425A98" w:rsidP="00425A98">
      <w:pPr>
        <w:keepNext/>
        <w:pBdr>
          <w:bottom w:val="single" w:sz="4" w:space="1" w:color="auto"/>
        </w:pBdr>
        <w:spacing w:after="0" w:line="240" w:lineRule="auto"/>
        <w:outlineLvl w:val="3"/>
        <w:rPr>
          <w:rFonts w:asciiTheme="minorHAnsi" w:eastAsia="Times New Roman" w:hAnsiTheme="minorHAnsi" w:cstheme="minorHAnsi"/>
          <w:b/>
          <w:bCs/>
          <w:color w:val="000000"/>
          <w:sz w:val="20"/>
          <w:szCs w:val="20"/>
          <w:lang w:val="en-US"/>
        </w:rPr>
      </w:pPr>
    </w:p>
    <w:p w:rsidR="00425A98" w:rsidRPr="00425A98" w:rsidRDefault="00425A98" w:rsidP="00425A98">
      <w:pPr>
        <w:keepNext/>
        <w:pBdr>
          <w:bottom w:val="single" w:sz="4" w:space="1" w:color="auto"/>
        </w:pBdr>
        <w:spacing w:after="0" w:line="240" w:lineRule="auto"/>
        <w:outlineLvl w:val="3"/>
        <w:rPr>
          <w:rFonts w:asciiTheme="minorHAnsi" w:eastAsia="Times New Roman" w:hAnsiTheme="minorHAnsi" w:cstheme="minorHAnsi"/>
          <w:bCs/>
          <w:color w:val="000000"/>
          <w:sz w:val="20"/>
          <w:szCs w:val="20"/>
          <w:lang w:val="en-US"/>
        </w:rPr>
      </w:pPr>
      <w:r w:rsidRPr="00425A98">
        <w:rPr>
          <w:rFonts w:asciiTheme="minorHAnsi" w:eastAsia="Times New Roman" w:hAnsiTheme="minorHAnsi" w:cstheme="minorHAnsi"/>
          <w:b/>
          <w:bCs/>
          <w:color w:val="000000"/>
          <w:sz w:val="20"/>
          <w:szCs w:val="20"/>
          <w:lang w:val="en-US"/>
        </w:rPr>
        <w:t xml:space="preserve">Declaration by Executive </w:t>
      </w:r>
      <w:r w:rsidRPr="00425A98">
        <w:rPr>
          <w:rFonts w:asciiTheme="minorHAnsi" w:eastAsia="Times New Roman" w:hAnsiTheme="minorHAnsi" w:cstheme="minorHAnsi"/>
          <w:b/>
          <w:bCs/>
          <w:i/>
          <w:color w:val="000000"/>
          <w:sz w:val="20"/>
          <w:szCs w:val="20"/>
          <w:lang w:val="en-US"/>
        </w:rPr>
        <w:t>(if applicable)</w:t>
      </w:r>
      <w:r w:rsidRPr="00425A98">
        <w:rPr>
          <w:rFonts w:asciiTheme="minorHAnsi" w:eastAsia="Times New Roman" w:hAnsiTheme="minorHAnsi" w:cstheme="minorHAnsi"/>
          <w:b/>
          <w:bCs/>
          <w:color w:val="000000"/>
          <w:sz w:val="20"/>
          <w:szCs w:val="20"/>
          <w:lang w:val="en-US"/>
        </w:rPr>
        <w:t xml:space="preserve">   </w:t>
      </w:r>
    </w:p>
    <w:p w:rsidR="00425A98" w:rsidRPr="00425A98" w:rsidRDefault="00425A98" w:rsidP="00425A98">
      <w:pPr>
        <w:spacing w:after="0" w:line="240" w:lineRule="auto"/>
        <w:rPr>
          <w:rFonts w:asciiTheme="minorHAnsi" w:eastAsia="Times New Roman" w:hAnsiTheme="minorHAnsi" w:cstheme="minorHAnsi"/>
          <w:b/>
          <w:color w:val="000000" w:themeColor="text1"/>
          <w:sz w:val="20"/>
          <w:szCs w:val="20"/>
          <w:lang w:val="en-US"/>
        </w:rPr>
      </w:pPr>
    </w:p>
    <w:p w:rsidR="00425A98" w:rsidRPr="00425A98" w:rsidRDefault="00425A98" w:rsidP="00425A98">
      <w:pPr>
        <w:suppressAutoHyphens/>
        <w:spacing w:after="0" w:line="260" w:lineRule="exact"/>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I certify that</w:t>
      </w:r>
    </w:p>
    <w:p w:rsidR="00425A98" w:rsidRPr="00425A98" w:rsidRDefault="00425A98" w:rsidP="00425A98">
      <w:pPr>
        <w:numPr>
          <w:ilvl w:val="0"/>
          <w:numId w:val="2"/>
        </w:numPr>
        <w:suppressAutoHyphens/>
        <w:spacing w:after="0" w:line="260" w:lineRule="exact"/>
        <w:contextualSpacing/>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I have read this application and the protocol for the above named project</w:t>
      </w:r>
    </w:p>
    <w:p w:rsidR="00425A98" w:rsidRPr="00425A98" w:rsidRDefault="00425A98" w:rsidP="00425A98">
      <w:pPr>
        <w:numPr>
          <w:ilvl w:val="0"/>
          <w:numId w:val="2"/>
        </w:numPr>
        <w:suppressAutoHyphens/>
        <w:spacing w:after="0" w:line="260" w:lineRule="exact"/>
        <w:contextualSpacing/>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 xml:space="preserve">This research project can be conducted under the auspices of Barwon Health with the resources outlined in the protocol. </w:t>
      </w:r>
    </w:p>
    <w:p w:rsidR="00425A98" w:rsidRDefault="00425A98" w:rsidP="00425A98">
      <w:pPr>
        <w:tabs>
          <w:tab w:val="left" w:leader="dot" w:pos="8505"/>
        </w:tabs>
        <w:suppressAutoHyphens/>
        <w:spacing w:after="0" w:line="260" w:lineRule="exact"/>
        <w:rPr>
          <w:rFonts w:asciiTheme="minorHAnsi" w:eastAsia="Times New Roman" w:hAnsiTheme="minorHAnsi" w:cstheme="minorHAnsi"/>
          <w:color w:val="000000" w:themeColor="text1"/>
          <w:sz w:val="20"/>
          <w:szCs w:val="20"/>
          <w:lang w:val="en-US"/>
        </w:rPr>
      </w:pPr>
    </w:p>
    <w:p w:rsidR="00425A98" w:rsidRPr="00425A98" w:rsidRDefault="00425A98" w:rsidP="00425A98">
      <w:pPr>
        <w:tabs>
          <w:tab w:val="left" w:leader="dot" w:pos="8505"/>
        </w:tabs>
        <w:suppressAutoHyphens/>
        <w:spacing w:after="0" w:line="260" w:lineRule="exact"/>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 xml:space="preserve">Name: </w:t>
      </w:r>
    </w:p>
    <w:p w:rsidR="00425A98" w:rsidRPr="00425A98" w:rsidRDefault="00425A98" w:rsidP="00425A98">
      <w:pPr>
        <w:tabs>
          <w:tab w:val="left" w:leader="dot" w:pos="8505"/>
        </w:tabs>
        <w:suppressAutoHyphens/>
        <w:spacing w:after="0" w:line="260" w:lineRule="exact"/>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 xml:space="preserve">Designation: </w:t>
      </w:r>
    </w:p>
    <w:p w:rsidR="00425A98" w:rsidRPr="00425A98" w:rsidRDefault="00425A98" w:rsidP="00425A98">
      <w:pPr>
        <w:tabs>
          <w:tab w:val="left" w:leader="dot" w:pos="8505"/>
        </w:tabs>
        <w:suppressAutoHyphens/>
        <w:spacing w:after="0" w:line="260" w:lineRule="exact"/>
        <w:rPr>
          <w:rFonts w:asciiTheme="minorHAnsi" w:eastAsia="Times New Roman" w:hAnsiTheme="minorHAnsi" w:cstheme="minorHAnsi"/>
          <w:color w:val="000000" w:themeColor="text1"/>
          <w:sz w:val="20"/>
          <w:szCs w:val="20"/>
          <w:lang w:val="en-US"/>
        </w:rPr>
      </w:pPr>
    </w:p>
    <w:p w:rsidR="00425A98" w:rsidRPr="00425A98" w:rsidRDefault="00425A98" w:rsidP="00425A98">
      <w:pPr>
        <w:tabs>
          <w:tab w:val="left" w:leader="dot" w:pos="8505"/>
        </w:tabs>
        <w:suppressAutoHyphens/>
        <w:spacing w:after="0" w:line="260" w:lineRule="exact"/>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Signature:</w:t>
      </w:r>
    </w:p>
    <w:p w:rsidR="00425A98" w:rsidRPr="00425A98" w:rsidRDefault="00425A98" w:rsidP="00425A98">
      <w:pPr>
        <w:tabs>
          <w:tab w:val="left" w:leader="dot" w:pos="8505"/>
        </w:tabs>
        <w:suppressAutoHyphens/>
        <w:spacing w:after="0" w:line="260" w:lineRule="exact"/>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 xml:space="preserve"> </w:t>
      </w:r>
    </w:p>
    <w:p w:rsidR="00D03913" w:rsidRPr="00425A98" w:rsidRDefault="00425A98" w:rsidP="00425A98">
      <w:pPr>
        <w:tabs>
          <w:tab w:val="left" w:leader="dot" w:pos="3402"/>
        </w:tabs>
        <w:suppressAutoHyphens/>
        <w:spacing w:after="0" w:line="260" w:lineRule="exact"/>
        <w:rPr>
          <w:rFonts w:asciiTheme="minorHAnsi" w:eastAsia="Times New Roman" w:hAnsiTheme="minorHAnsi" w:cstheme="minorHAnsi"/>
          <w:color w:val="000000" w:themeColor="text1"/>
          <w:sz w:val="20"/>
          <w:szCs w:val="20"/>
          <w:lang w:val="en-US"/>
        </w:rPr>
      </w:pPr>
      <w:r w:rsidRPr="00425A98">
        <w:rPr>
          <w:rFonts w:asciiTheme="minorHAnsi" w:eastAsia="Times New Roman" w:hAnsiTheme="minorHAnsi" w:cstheme="minorHAnsi"/>
          <w:color w:val="000000" w:themeColor="text1"/>
          <w:sz w:val="20"/>
          <w:szCs w:val="20"/>
          <w:lang w:val="en-US"/>
        </w:rPr>
        <w:t xml:space="preserve">Date: </w:t>
      </w:r>
    </w:p>
    <w:sectPr w:rsidR="00D03913" w:rsidRPr="00425A98" w:rsidSect="00425A98">
      <w:footerReference w:type="even" r:id="rId14"/>
      <w:footerReference w:type="default" r:id="rId15"/>
      <w:headerReference w:type="first" r:id="rId16"/>
      <w:footerReference w:type="first" r:id="rId17"/>
      <w:pgSz w:w="11906" w:h="16838"/>
      <w:pgMar w:top="340" w:right="510" w:bottom="249" w:left="510"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AF" w:rsidRDefault="00544EAF" w:rsidP="00043658">
      <w:pPr>
        <w:spacing w:after="0" w:line="240" w:lineRule="auto"/>
      </w:pPr>
      <w:r>
        <w:separator/>
      </w:r>
    </w:p>
  </w:endnote>
  <w:endnote w:type="continuationSeparator" w:id="0">
    <w:p w:rsidR="00544EAF" w:rsidRDefault="00544EAF" w:rsidP="0004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AF" w:rsidRPr="009646D9" w:rsidRDefault="00425A98" w:rsidP="009646D9">
    <w:pPr>
      <w:pStyle w:val="Footer"/>
      <w:rPr>
        <w:sz w:val="20"/>
      </w:rPr>
    </w:pPr>
    <w:r>
      <w:rPr>
        <w:sz w:val="20"/>
      </w:rPr>
      <w:t>Application for E</w:t>
    </w:r>
    <w:r w:rsidR="00544EAF" w:rsidRPr="009646D9">
      <w:rPr>
        <w:sz w:val="20"/>
      </w:rPr>
      <w:t xml:space="preserve">xemption of </w:t>
    </w:r>
    <w:r>
      <w:rPr>
        <w:sz w:val="20"/>
      </w:rPr>
      <w:t>Ethics C</w:t>
    </w:r>
    <w:r w:rsidR="00544EAF">
      <w:rPr>
        <w:sz w:val="20"/>
      </w:rPr>
      <w:t>o</w:t>
    </w:r>
    <w:r>
      <w:rPr>
        <w:sz w:val="20"/>
      </w:rPr>
      <w:t>mmittee R</w:t>
    </w:r>
    <w:r w:rsidR="004A3E7A">
      <w:rPr>
        <w:sz w:val="20"/>
      </w:rPr>
      <w:t xml:space="preserve">eview </w:t>
    </w:r>
    <w:r>
      <w:rPr>
        <w:sz w:val="20"/>
      </w:rPr>
      <w:t>Version 10</w:t>
    </w:r>
    <w:r w:rsidR="00234F54" w:rsidRPr="009646D9">
      <w:rPr>
        <w:sz w:val="20"/>
      </w:rPr>
      <w:t xml:space="preserve"> – </w:t>
    </w:r>
    <w:r>
      <w:rPr>
        <w:sz w:val="20"/>
      </w:rPr>
      <w:t>February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AF" w:rsidRPr="00425A98" w:rsidRDefault="00425A98" w:rsidP="00425A98">
    <w:pPr>
      <w:pStyle w:val="Footer"/>
      <w:rPr>
        <w:sz w:val="20"/>
      </w:rPr>
    </w:pPr>
    <w:r>
      <w:rPr>
        <w:sz w:val="20"/>
      </w:rPr>
      <w:t>Application for E</w:t>
    </w:r>
    <w:r w:rsidRPr="009646D9">
      <w:rPr>
        <w:sz w:val="20"/>
      </w:rPr>
      <w:t xml:space="preserve">xemption of </w:t>
    </w:r>
    <w:r>
      <w:rPr>
        <w:sz w:val="20"/>
      </w:rPr>
      <w:t>Ethics Committee Review Version 10</w:t>
    </w:r>
    <w:r w:rsidRPr="009646D9">
      <w:rPr>
        <w:sz w:val="20"/>
      </w:rPr>
      <w:t xml:space="preserve"> – </w:t>
    </w:r>
    <w:r>
      <w:rPr>
        <w:sz w:val="20"/>
      </w:rPr>
      <w:t>February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AF" w:rsidRPr="009646D9" w:rsidRDefault="00425A98">
    <w:pPr>
      <w:pStyle w:val="Footer"/>
      <w:rPr>
        <w:sz w:val="20"/>
      </w:rPr>
    </w:pPr>
    <w:r>
      <w:rPr>
        <w:sz w:val="20"/>
      </w:rPr>
      <w:t>Application for E</w:t>
    </w:r>
    <w:r w:rsidR="00544EAF" w:rsidRPr="009646D9">
      <w:rPr>
        <w:sz w:val="20"/>
      </w:rPr>
      <w:t xml:space="preserve">xemption of </w:t>
    </w:r>
    <w:r>
      <w:rPr>
        <w:sz w:val="20"/>
      </w:rPr>
      <w:t>Ethics Committee R</w:t>
    </w:r>
    <w:r w:rsidR="00544EAF">
      <w:rPr>
        <w:sz w:val="20"/>
      </w:rPr>
      <w:t xml:space="preserve">eview Version </w:t>
    </w:r>
    <w:r>
      <w:rPr>
        <w:sz w:val="20"/>
      </w:rPr>
      <w:t>10</w:t>
    </w:r>
    <w:r w:rsidR="00544EAF" w:rsidRPr="009646D9">
      <w:rPr>
        <w:sz w:val="20"/>
      </w:rPr>
      <w:t xml:space="preserve"> – </w:t>
    </w:r>
    <w:r>
      <w:rPr>
        <w:sz w:val="20"/>
      </w:rPr>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AF" w:rsidRDefault="00544EAF" w:rsidP="00043658">
      <w:pPr>
        <w:spacing w:after="0" w:line="240" w:lineRule="auto"/>
      </w:pPr>
      <w:r>
        <w:separator/>
      </w:r>
    </w:p>
  </w:footnote>
  <w:footnote w:type="continuationSeparator" w:id="0">
    <w:p w:rsidR="00544EAF" w:rsidRDefault="00544EAF" w:rsidP="00043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AF" w:rsidRDefault="00544EAF">
    <w:pPr>
      <w:pStyle w:val="Header"/>
    </w:pPr>
    <w:r w:rsidRPr="0076597D">
      <w:rPr>
        <w:rFonts w:eastAsia="Calibri"/>
        <w:noProof/>
        <w:lang w:eastAsia="en-AU"/>
      </w:rPr>
      <w:drawing>
        <wp:anchor distT="0" distB="0" distL="114300" distR="114300" simplePos="0" relativeHeight="251659264" behindDoc="1" locked="0" layoutInCell="1" allowOverlap="1" wp14:anchorId="429B0F02" wp14:editId="519BA807">
          <wp:simplePos x="0" y="0"/>
          <wp:positionH relativeFrom="page">
            <wp:posOffset>-19050</wp:posOffset>
          </wp:positionH>
          <wp:positionV relativeFrom="page">
            <wp:posOffset>0</wp:posOffset>
          </wp:positionV>
          <wp:extent cx="7559040" cy="1423670"/>
          <wp:effectExtent l="0" t="0" r="381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23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A62"/>
    <w:multiLevelType w:val="hybridMultilevel"/>
    <w:tmpl w:val="FE22E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F5139F"/>
    <w:multiLevelType w:val="hybridMultilevel"/>
    <w:tmpl w:val="DABAC158"/>
    <w:lvl w:ilvl="0" w:tplc="947037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BC6C3B"/>
    <w:multiLevelType w:val="hybridMultilevel"/>
    <w:tmpl w:val="2B909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D431DD"/>
    <w:multiLevelType w:val="hybridMultilevel"/>
    <w:tmpl w:val="3B5A3C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65D1ACD"/>
    <w:multiLevelType w:val="hybridMultilevel"/>
    <w:tmpl w:val="9CA2A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1126CF"/>
    <w:multiLevelType w:val="hybridMultilevel"/>
    <w:tmpl w:val="392A7A32"/>
    <w:lvl w:ilvl="0" w:tplc="0C090017">
      <w:start w:val="1"/>
      <w:numFmt w:val="lowerLetter"/>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56EF632F"/>
    <w:multiLevelType w:val="hybridMultilevel"/>
    <w:tmpl w:val="AB04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4A68A5"/>
    <w:multiLevelType w:val="hybridMultilevel"/>
    <w:tmpl w:val="847C1B1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5FCC630E"/>
    <w:multiLevelType w:val="hybridMultilevel"/>
    <w:tmpl w:val="37BA4B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70737AE"/>
    <w:multiLevelType w:val="hybridMultilevel"/>
    <w:tmpl w:val="9C7CE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ADB678A"/>
    <w:multiLevelType w:val="hybridMultilevel"/>
    <w:tmpl w:val="AF48F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8"/>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0"/>
  </w:num>
  <w:num w:numId="10">
    <w:abstractNumId w:val="3"/>
  </w:num>
  <w:num w:numId="11">
    <w:abstractNumId w:val="0"/>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58"/>
    <w:rsid w:val="000109FB"/>
    <w:rsid w:val="00043658"/>
    <w:rsid w:val="000D4C75"/>
    <w:rsid w:val="001115DE"/>
    <w:rsid w:val="00164B00"/>
    <w:rsid w:val="00234F54"/>
    <w:rsid w:val="00290B8E"/>
    <w:rsid w:val="002A69D9"/>
    <w:rsid w:val="002B0887"/>
    <w:rsid w:val="002B3633"/>
    <w:rsid w:val="002D4335"/>
    <w:rsid w:val="002E545F"/>
    <w:rsid w:val="002F5418"/>
    <w:rsid w:val="00425A98"/>
    <w:rsid w:val="00466534"/>
    <w:rsid w:val="004A3E7A"/>
    <w:rsid w:val="00544EAF"/>
    <w:rsid w:val="005838C8"/>
    <w:rsid w:val="00620E55"/>
    <w:rsid w:val="006B0CF2"/>
    <w:rsid w:val="006C53FC"/>
    <w:rsid w:val="0078166F"/>
    <w:rsid w:val="00792C8B"/>
    <w:rsid w:val="008E66E3"/>
    <w:rsid w:val="008F2594"/>
    <w:rsid w:val="009646D9"/>
    <w:rsid w:val="00970253"/>
    <w:rsid w:val="009902B5"/>
    <w:rsid w:val="009E08D3"/>
    <w:rsid w:val="00AE5C99"/>
    <w:rsid w:val="00B07947"/>
    <w:rsid w:val="00CF4DDA"/>
    <w:rsid w:val="00D03913"/>
    <w:rsid w:val="00D612B8"/>
    <w:rsid w:val="00DA64CF"/>
    <w:rsid w:val="00DF70EF"/>
    <w:rsid w:val="00F3546B"/>
    <w:rsid w:val="00F93A76"/>
    <w:rsid w:val="00FF17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58"/>
    <w:pPr>
      <w:spacing w:after="180" w:line="288" w:lineRule="auto"/>
    </w:pPr>
    <w:rPr>
      <w:rFonts w:ascii="Arial" w:eastAsia="Cambria"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658"/>
    <w:pPr>
      <w:tabs>
        <w:tab w:val="center" w:pos="4513"/>
        <w:tab w:val="right" w:pos="9026"/>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3658"/>
  </w:style>
  <w:style w:type="paragraph" w:styleId="Footer">
    <w:name w:val="footer"/>
    <w:basedOn w:val="Normal"/>
    <w:link w:val="FooterChar"/>
    <w:uiPriority w:val="99"/>
    <w:unhideWhenUsed/>
    <w:rsid w:val="00043658"/>
    <w:pPr>
      <w:tabs>
        <w:tab w:val="center" w:pos="4513"/>
        <w:tab w:val="right" w:pos="9026"/>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3658"/>
  </w:style>
  <w:style w:type="paragraph" w:styleId="Subtitle">
    <w:name w:val="Subtitle"/>
    <w:basedOn w:val="Normal"/>
    <w:next w:val="Normal"/>
    <w:link w:val="SubtitleChar"/>
    <w:qFormat/>
    <w:rsid w:val="00043658"/>
    <w:pPr>
      <w:numPr>
        <w:ilvl w:val="1"/>
      </w:numPr>
      <w:spacing w:after="0" w:line="240" w:lineRule="auto"/>
    </w:pPr>
    <w:rPr>
      <w:rFonts w:asciiTheme="majorHAnsi" w:eastAsiaTheme="majorEastAsia" w:hAnsiTheme="majorHAnsi" w:cstheme="majorBidi"/>
      <w:b/>
      <w:i/>
      <w:iCs/>
      <w:color w:val="4F81BD" w:themeColor="accent1"/>
      <w:spacing w:val="15"/>
      <w:sz w:val="24"/>
      <w:lang w:val="en-US"/>
    </w:rPr>
  </w:style>
  <w:style w:type="character" w:customStyle="1" w:styleId="SubtitleChar">
    <w:name w:val="Subtitle Char"/>
    <w:basedOn w:val="DefaultParagraphFont"/>
    <w:link w:val="Subtitle"/>
    <w:rsid w:val="00043658"/>
    <w:rPr>
      <w:rFonts w:asciiTheme="majorHAnsi" w:eastAsiaTheme="majorEastAsia" w:hAnsiTheme="majorHAnsi" w:cstheme="majorBidi"/>
      <w:b/>
      <w:i/>
      <w:iCs/>
      <w:color w:val="4F81BD" w:themeColor="accent1"/>
      <w:spacing w:val="15"/>
      <w:sz w:val="24"/>
      <w:szCs w:val="24"/>
      <w:lang w:val="en-US"/>
    </w:rPr>
  </w:style>
  <w:style w:type="table" w:styleId="TableGrid">
    <w:name w:val="Table Grid"/>
    <w:basedOn w:val="TableNormal"/>
    <w:uiPriority w:val="59"/>
    <w:rsid w:val="00043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658"/>
    <w:rPr>
      <w:rFonts w:ascii="Tahoma" w:eastAsia="Cambria" w:hAnsi="Tahoma" w:cs="Tahoma"/>
      <w:sz w:val="16"/>
      <w:szCs w:val="16"/>
    </w:rPr>
  </w:style>
  <w:style w:type="character" w:styleId="IntenseEmphasis">
    <w:name w:val="Intense Emphasis"/>
    <w:basedOn w:val="DefaultParagraphFont"/>
    <w:uiPriority w:val="21"/>
    <w:qFormat/>
    <w:rsid w:val="00043658"/>
    <w:rPr>
      <w:b/>
      <w:bCs/>
      <w:i/>
      <w:iCs/>
      <w:color w:val="4F81BD" w:themeColor="accent1"/>
    </w:rPr>
  </w:style>
  <w:style w:type="paragraph" w:styleId="IntenseQuote">
    <w:name w:val="Intense Quote"/>
    <w:basedOn w:val="Normal"/>
    <w:next w:val="Normal"/>
    <w:link w:val="IntenseQuoteChar"/>
    <w:uiPriority w:val="30"/>
    <w:qFormat/>
    <w:rsid w:val="000436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658"/>
    <w:rPr>
      <w:rFonts w:ascii="Arial" w:eastAsia="Cambria" w:hAnsi="Arial" w:cs="Times New Roman"/>
      <w:b/>
      <w:bCs/>
      <w:i/>
      <w:iCs/>
      <w:color w:val="4F81BD" w:themeColor="accent1"/>
      <w:sz w:val="18"/>
      <w:szCs w:val="24"/>
    </w:rPr>
  </w:style>
  <w:style w:type="paragraph" w:styleId="ListParagraph">
    <w:name w:val="List Paragraph"/>
    <w:basedOn w:val="Normal"/>
    <w:uiPriority w:val="99"/>
    <w:qFormat/>
    <w:rsid w:val="00043658"/>
    <w:pPr>
      <w:ind w:left="720"/>
      <w:contextualSpacing/>
    </w:pPr>
  </w:style>
  <w:style w:type="character" w:styleId="Hyperlink">
    <w:name w:val="Hyperlink"/>
    <w:basedOn w:val="DefaultParagraphFont"/>
    <w:uiPriority w:val="99"/>
    <w:unhideWhenUsed/>
    <w:rsid w:val="000109FB"/>
    <w:rPr>
      <w:color w:val="0000FF" w:themeColor="hyperlink"/>
      <w:u w:val="single"/>
    </w:rPr>
  </w:style>
  <w:style w:type="paragraph" w:styleId="NoSpacing">
    <w:name w:val="No Spacing"/>
    <w:uiPriority w:val="1"/>
    <w:qFormat/>
    <w:rsid w:val="00D03913"/>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B07947"/>
    <w:pPr>
      <w:spacing w:before="100" w:beforeAutospacing="1" w:after="100" w:afterAutospacing="1" w:line="240" w:lineRule="auto"/>
    </w:pPr>
    <w:rPr>
      <w:rFonts w:ascii="Times New Roman" w:eastAsia="Times New Roman" w:hAnsi="Times New Roman"/>
      <w:sz w:val="24"/>
      <w:lang w:eastAsia="en-AU"/>
    </w:rPr>
  </w:style>
  <w:style w:type="character" w:styleId="FollowedHyperlink">
    <w:name w:val="FollowedHyperlink"/>
    <w:basedOn w:val="DefaultParagraphFont"/>
    <w:uiPriority w:val="99"/>
    <w:semiHidden/>
    <w:unhideWhenUsed/>
    <w:rsid w:val="00B07947"/>
    <w:rPr>
      <w:color w:val="800080" w:themeColor="followedHyperlink"/>
      <w:u w:val="single"/>
    </w:rPr>
  </w:style>
  <w:style w:type="paragraph" w:styleId="Quote">
    <w:name w:val="Quote"/>
    <w:basedOn w:val="Normal"/>
    <w:next w:val="Normal"/>
    <w:link w:val="QuoteChar"/>
    <w:uiPriority w:val="29"/>
    <w:qFormat/>
    <w:rsid w:val="008E66E3"/>
    <w:pPr>
      <w:spacing w:after="200" w:line="276" w:lineRule="auto"/>
    </w:pPr>
    <w:rPr>
      <w:rFonts w:asciiTheme="minorHAnsi" w:eastAsiaTheme="minorEastAsia" w:hAnsiTheme="minorHAnsi" w:cstheme="minorBidi"/>
      <w:b/>
      <w:i/>
      <w:iCs/>
      <w:color w:val="000000" w:themeColor="text1"/>
      <w:sz w:val="22"/>
      <w:szCs w:val="22"/>
      <w:lang w:val="en-US" w:eastAsia="ja-JP"/>
    </w:rPr>
  </w:style>
  <w:style w:type="character" w:customStyle="1" w:styleId="QuoteChar">
    <w:name w:val="Quote Char"/>
    <w:basedOn w:val="DefaultParagraphFont"/>
    <w:link w:val="Quote"/>
    <w:uiPriority w:val="29"/>
    <w:rsid w:val="008E66E3"/>
    <w:rPr>
      <w:rFonts w:eastAsiaTheme="minorEastAsia"/>
      <w:b/>
      <w:i/>
      <w:iCs/>
      <w:color w:val="000000" w:themeColor="text1"/>
      <w:lang w:val="en-US" w:eastAsia="ja-JP"/>
    </w:rPr>
  </w:style>
  <w:style w:type="character" w:styleId="Emphasis">
    <w:name w:val="Emphasis"/>
    <w:basedOn w:val="DefaultParagraphFont"/>
    <w:uiPriority w:val="20"/>
    <w:qFormat/>
    <w:rsid w:val="008E66E3"/>
    <w:rPr>
      <w:i/>
      <w:iCs/>
    </w:rPr>
  </w:style>
  <w:style w:type="character" w:customStyle="1" w:styleId="apple-converted-space">
    <w:name w:val="apple-converted-space"/>
    <w:basedOn w:val="DefaultParagraphFont"/>
    <w:rsid w:val="008E6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58"/>
    <w:pPr>
      <w:spacing w:after="180" w:line="288" w:lineRule="auto"/>
    </w:pPr>
    <w:rPr>
      <w:rFonts w:ascii="Arial" w:eastAsia="Cambria"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658"/>
    <w:pPr>
      <w:tabs>
        <w:tab w:val="center" w:pos="4513"/>
        <w:tab w:val="right" w:pos="9026"/>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3658"/>
  </w:style>
  <w:style w:type="paragraph" w:styleId="Footer">
    <w:name w:val="footer"/>
    <w:basedOn w:val="Normal"/>
    <w:link w:val="FooterChar"/>
    <w:uiPriority w:val="99"/>
    <w:unhideWhenUsed/>
    <w:rsid w:val="00043658"/>
    <w:pPr>
      <w:tabs>
        <w:tab w:val="center" w:pos="4513"/>
        <w:tab w:val="right" w:pos="9026"/>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3658"/>
  </w:style>
  <w:style w:type="paragraph" w:styleId="Subtitle">
    <w:name w:val="Subtitle"/>
    <w:basedOn w:val="Normal"/>
    <w:next w:val="Normal"/>
    <w:link w:val="SubtitleChar"/>
    <w:qFormat/>
    <w:rsid w:val="00043658"/>
    <w:pPr>
      <w:numPr>
        <w:ilvl w:val="1"/>
      </w:numPr>
      <w:spacing w:after="0" w:line="240" w:lineRule="auto"/>
    </w:pPr>
    <w:rPr>
      <w:rFonts w:asciiTheme="majorHAnsi" w:eastAsiaTheme="majorEastAsia" w:hAnsiTheme="majorHAnsi" w:cstheme="majorBidi"/>
      <w:b/>
      <w:i/>
      <w:iCs/>
      <w:color w:val="4F81BD" w:themeColor="accent1"/>
      <w:spacing w:val="15"/>
      <w:sz w:val="24"/>
      <w:lang w:val="en-US"/>
    </w:rPr>
  </w:style>
  <w:style w:type="character" w:customStyle="1" w:styleId="SubtitleChar">
    <w:name w:val="Subtitle Char"/>
    <w:basedOn w:val="DefaultParagraphFont"/>
    <w:link w:val="Subtitle"/>
    <w:rsid w:val="00043658"/>
    <w:rPr>
      <w:rFonts w:asciiTheme="majorHAnsi" w:eastAsiaTheme="majorEastAsia" w:hAnsiTheme="majorHAnsi" w:cstheme="majorBidi"/>
      <w:b/>
      <w:i/>
      <w:iCs/>
      <w:color w:val="4F81BD" w:themeColor="accent1"/>
      <w:spacing w:val="15"/>
      <w:sz w:val="24"/>
      <w:szCs w:val="24"/>
      <w:lang w:val="en-US"/>
    </w:rPr>
  </w:style>
  <w:style w:type="table" w:styleId="TableGrid">
    <w:name w:val="Table Grid"/>
    <w:basedOn w:val="TableNormal"/>
    <w:uiPriority w:val="59"/>
    <w:rsid w:val="00043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658"/>
    <w:rPr>
      <w:rFonts w:ascii="Tahoma" w:eastAsia="Cambria" w:hAnsi="Tahoma" w:cs="Tahoma"/>
      <w:sz w:val="16"/>
      <w:szCs w:val="16"/>
    </w:rPr>
  </w:style>
  <w:style w:type="character" w:styleId="IntenseEmphasis">
    <w:name w:val="Intense Emphasis"/>
    <w:basedOn w:val="DefaultParagraphFont"/>
    <w:uiPriority w:val="21"/>
    <w:qFormat/>
    <w:rsid w:val="00043658"/>
    <w:rPr>
      <w:b/>
      <w:bCs/>
      <w:i/>
      <w:iCs/>
      <w:color w:val="4F81BD" w:themeColor="accent1"/>
    </w:rPr>
  </w:style>
  <w:style w:type="paragraph" w:styleId="IntenseQuote">
    <w:name w:val="Intense Quote"/>
    <w:basedOn w:val="Normal"/>
    <w:next w:val="Normal"/>
    <w:link w:val="IntenseQuoteChar"/>
    <w:uiPriority w:val="30"/>
    <w:qFormat/>
    <w:rsid w:val="000436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658"/>
    <w:rPr>
      <w:rFonts w:ascii="Arial" w:eastAsia="Cambria" w:hAnsi="Arial" w:cs="Times New Roman"/>
      <w:b/>
      <w:bCs/>
      <w:i/>
      <w:iCs/>
      <w:color w:val="4F81BD" w:themeColor="accent1"/>
      <w:sz w:val="18"/>
      <w:szCs w:val="24"/>
    </w:rPr>
  </w:style>
  <w:style w:type="paragraph" w:styleId="ListParagraph">
    <w:name w:val="List Paragraph"/>
    <w:basedOn w:val="Normal"/>
    <w:uiPriority w:val="99"/>
    <w:qFormat/>
    <w:rsid w:val="00043658"/>
    <w:pPr>
      <w:ind w:left="720"/>
      <w:contextualSpacing/>
    </w:pPr>
  </w:style>
  <w:style w:type="character" w:styleId="Hyperlink">
    <w:name w:val="Hyperlink"/>
    <w:basedOn w:val="DefaultParagraphFont"/>
    <w:uiPriority w:val="99"/>
    <w:unhideWhenUsed/>
    <w:rsid w:val="000109FB"/>
    <w:rPr>
      <w:color w:val="0000FF" w:themeColor="hyperlink"/>
      <w:u w:val="single"/>
    </w:rPr>
  </w:style>
  <w:style w:type="paragraph" w:styleId="NoSpacing">
    <w:name w:val="No Spacing"/>
    <w:uiPriority w:val="1"/>
    <w:qFormat/>
    <w:rsid w:val="00D03913"/>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B07947"/>
    <w:pPr>
      <w:spacing w:before="100" w:beforeAutospacing="1" w:after="100" w:afterAutospacing="1" w:line="240" w:lineRule="auto"/>
    </w:pPr>
    <w:rPr>
      <w:rFonts w:ascii="Times New Roman" w:eastAsia="Times New Roman" w:hAnsi="Times New Roman"/>
      <w:sz w:val="24"/>
      <w:lang w:eastAsia="en-AU"/>
    </w:rPr>
  </w:style>
  <w:style w:type="character" w:styleId="FollowedHyperlink">
    <w:name w:val="FollowedHyperlink"/>
    <w:basedOn w:val="DefaultParagraphFont"/>
    <w:uiPriority w:val="99"/>
    <w:semiHidden/>
    <w:unhideWhenUsed/>
    <w:rsid w:val="00B07947"/>
    <w:rPr>
      <w:color w:val="800080" w:themeColor="followedHyperlink"/>
      <w:u w:val="single"/>
    </w:rPr>
  </w:style>
  <w:style w:type="paragraph" w:styleId="Quote">
    <w:name w:val="Quote"/>
    <w:basedOn w:val="Normal"/>
    <w:next w:val="Normal"/>
    <w:link w:val="QuoteChar"/>
    <w:uiPriority w:val="29"/>
    <w:qFormat/>
    <w:rsid w:val="008E66E3"/>
    <w:pPr>
      <w:spacing w:after="200" w:line="276" w:lineRule="auto"/>
    </w:pPr>
    <w:rPr>
      <w:rFonts w:asciiTheme="minorHAnsi" w:eastAsiaTheme="minorEastAsia" w:hAnsiTheme="minorHAnsi" w:cstheme="minorBidi"/>
      <w:b/>
      <w:i/>
      <w:iCs/>
      <w:color w:val="000000" w:themeColor="text1"/>
      <w:sz w:val="22"/>
      <w:szCs w:val="22"/>
      <w:lang w:val="en-US" w:eastAsia="ja-JP"/>
    </w:rPr>
  </w:style>
  <w:style w:type="character" w:customStyle="1" w:styleId="QuoteChar">
    <w:name w:val="Quote Char"/>
    <w:basedOn w:val="DefaultParagraphFont"/>
    <w:link w:val="Quote"/>
    <w:uiPriority w:val="29"/>
    <w:rsid w:val="008E66E3"/>
    <w:rPr>
      <w:rFonts w:eastAsiaTheme="minorEastAsia"/>
      <w:b/>
      <w:i/>
      <w:iCs/>
      <w:color w:val="000000" w:themeColor="text1"/>
      <w:lang w:val="en-US" w:eastAsia="ja-JP"/>
    </w:rPr>
  </w:style>
  <w:style w:type="character" w:styleId="Emphasis">
    <w:name w:val="Emphasis"/>
    <w:basedOn w:val="DefaultParagraphFont"/>
    <w:uiPriority w:val="20"/>
    <w:qFormat/>
    <w:rsid w:val="008E66E3"/>
    <w:rPr>
      <w:i/>
      <w:iCs/>
    </w:rPr>
  </w:style>
  <w:style w:type="character" w:customStyle="1" w:styleId="apple-converted-space">
    <w:name w:val="apple-converted-space"/>
    <w:basedOn w:val="DefaultParagraphFont"/>
    <w:rsid w:val="008E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33917">
      <w:bodyDiv w:val="1"/>
      <w:marLeft w:val="0"/>
      <w:marRight w:val="0"/>
      <w:marTop w:val="0"/>
      <w:marBottom w:val="0"/>
      <w:divBdr>
        <w:top w:val="none" w:sz="0" w:space="0" w:color="auto"/>
        <w:left w:val="none" w:sz="0" w:space="0" w:color="auto"/>
        <w:bottom w:val="none" w:sz="0" w:space="0" w:color="auto"/>
        <w:right w:val="none" w:sz="0" w:space="0" w:color="auto"/>
      </w:divBdr>
    </w:div>
    <w:div w:id="1643197737">
      <w:bodyDiv w:val="1"/>
      <w:marLeft w:val="0"/>
      <w:marRight w:val="0"/>
      <w:marTop w:val="0"/>
      <w:marBottom w:val="0"/>
      <w:divBdr>
        <w:top w:val="none" w:sz="0" w:space="0" w:color="auto"/>
        <w:left w:val="none" w:sz="0" w:space="0" w:color="auto"/>
        <w:bottom w:val="none" w:sz="0" w:space="0" w:color="auto"/>
        <w:right w:val="none" w:sz="0" w:space="0" w:color="auto"/>
      </w:divBdr>
    </w:div>
    <w:div w:id="1829593062">
      <w:bodyDiv w:val="1"/>
      <w:marLeft w:val="0"/>
      <w:marRight w:val="0"/>
      <w:marTop w:val="0"/>
      <w:marBottom w:val="0"/>
      <w:divBdr>
        <w:top w:val="none" w:sz="0" w:space="0" w:color="auto"/>
        <w:left w:val="none" w:sz="0" w:space="0" w:color="auto"/>
        <w:bottom w:val="none" w:sz="0" w:space="0" w:color="auto"/>
        <w:right w:val="none" w:sz="0" w:space="0" w:color="auto"/>
      </w:divBdr>
    </w:div>
    <w:div w:id="20461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wonhealth.org.au/audits-qa-and-negligible-risk-applic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mrc.gov.au/_files_nhmrc/publications/attachments/e111_ethical_considerations_in_quality_assurance_140326.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mrc.gov.au/guidelines/publications/e7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redcap.barwonhealth.org.au/redcap/surveys/?s=MTWRTLKHX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edcap.barwonhealth.org.au/redcap/surveys/?s=MTWRTLKHX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D2B2A-89DF-443F-8FA4-B32F2FAF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Barwon Health</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WALLIS</dc:creator>
  <cp:keywords/>
  <dc:description/>
  <cp:lastModifiedBy>KRISTIN WALLIS</cp:lastModifiedBy>
  <cp:revision>7</cp:revision>
  <dcterms:created xsi:type="dcterms:W3CDTF">2017-02-01T23:18:00Z</dcterms:created>
  <dcterms:modified xsi:type="dcterms:W3CDTF">2017-02-02T22:13:00Z</dcterms:modified>
</cp:coreProperties>
</file>